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7A58" w14:textId="77777777" w:rsidR="00455C61" w:rsidRPr="00455C61" w:rsidRDefault="00455C61" w:rsidP="00455C61">
      <w:pPr>
        <w:widowControl/>
        <w:shd w:val="clear" w:color="auto" w:fill="FFFFFF"/>
        <w:spacing w:after="225"/>
        <w:jc w:val="center"/>
        <w:rPr>
          <w:rFonts w:ascii="微软雅黑" w:eastAsia="微软雅黑" w:hAnsi="微软雅黑" w:cs="宋体"/>
          <w:color w:val="333333"/>
          <w:kern w:val="0"/>
          <w:sz w:val="23"/>
          <w:szCs w:val="23"/>
        </w:rPr>
      </w:pPr>
      <w:r w:rsidRPr="00455C61">
        <w:rPr>
          <w:rFonts w:ascii="微软雅黑" w:eastAsia="微软雅黑" w:hAnsi="微软雅黑" w:cs="宋体" w:hint="eastAsia"/>
          <w:color w:val="FF0000"/>
          <w:kern w:val="0"/>
          <w:sz w:val="23"/>
          <w:szCs w:val="23"/>
        </w:rPr>
        <w:t>陕西省税务行政处罚裁量基准(试行)</w:t>
      </w:r>
    </w:p>
    <w:tbl>
      <w:tblPr>
        <w:tblW w:w="835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5"/>
        <w:gridCol w:w="480"/>
        <w:gridCol w:w="1425"/>
        <w:gridCol w:w="2145"/>
        <w:gridCol w:w="900"/>
        <w:gridCol w:w="2880"/>
      </w:tblGrid>
      <w:tr w:rsidR="00455C61" w:rsidRPr="00455C61" w14:paraId="6F4D046E"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4483B2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类别</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2119E4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序号</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8F11D1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违法行为</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4F5263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处罚依据</w:t>
            </w:r>
          </w:p>
        </w:tc>
        <w:tc>
          <w:tcPr>
            <w:tcW w:w="3720" w:type="dxa"/>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BC8BED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裁量基准</w:t>
            </w:r>
          </w:p>
        </w:tc>
      </w:tr>
      <w:tr w:rsidR="00455C61" w:rsidRPr="00455C61" w14:paraId="7E9C2E47"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AFEC1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0213F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C5A9B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0C1B3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77D932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违法程度</w:t>
            </w:r>
          </w:p>
        </w:tc>
        <w:tc>
          <w:tcPr>
            <w:tcW w:w="285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7832E8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处罚基准</w:t>
            </w:r>
          </w:p>
        </w:tc>
      </w:tr>
      <w:tr w:rsidR="00455C61" w:rsidRPr="00455C61" w14:paraId="37E9D1CC"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A8602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一、税务登记管理类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7D12C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4643F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纳税人未按照规定的期限申报办理税务登记、变更、注销手续。</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AB501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4"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》第六十条第一款第（一）项：未按照规定的期限申报办理税务登记、变更或者注销登记的，由税务机关责令限期改正，可以处二千元以下的罚款；情节严重的，处二千元以上一万元以下的罚款。</w:t>
            </w:r>
            <w:r w:rsidRPr="00455C61">
              <w:rPr>
                <w:rFonts w:ascii="微软雅黑" w:eastAsia="微软雅黑" w:hAnsi="微软雅黑" w:cs="宋体" w:hint="eastAsia"/>
                <w:color w:val="333333"/>
                <w:kern w:val="0"/>
                <w:sz w:val="23"/>
                <w:szCs w:val="23"/>
              </w:rPr>
              <w:b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2CAD5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2CFC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首次违反本条规定且情节轻微，并在税务机关发现前主动改正的或者在税务机关责令限期改正的期限内改正的，不予处罚。</w:t>
            </w:r>
          </w:p>
        </w:tc>
      </w:tr>
      <w:tr w:rsidR="00455C61" w:rsidRPr="00455C61" w14:paraId="6E14BCE1"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22440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99380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7632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7467C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DFA2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31D71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第2次违反本条规定，在税务机关责令限期改正的期限内改正的，对个人（含个体工商户）处五十元的罚款，对企业或其他组织处二百元的罚款。</w:t>
            </w:r>
          </w:p>
        </w:tc>
      </w:tr>
      <w:tr w:rsidR="00455C61" w:rsidRPr="00455C61" w14:paraId="69C1F733"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9F00C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EE4BB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DC128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C0D8A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45782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F746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违反本条规定2次以内，未在税务机关责令限期改正的期限内改正的，对个人（含个体工商户）处五百元的罚款，对企业或其他组织处一千元的罚款。</w:t>
            </w:r>
          </w:p>
        </w:tc>
      </w:tr>
      <w:tr w:rsidR="00455C61" w:rsidRPr="00455C61" w14:paraId="74B6CD80"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35408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FA906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82B32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20DDE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EDD0D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72A87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违反本条规定3次以上或有其他严重情节的，处二千元以上一万元以下的罚款。</w:t>
            </w:r>
          </w:p>
        </w:tc>
      </w:tr>
      <w:tr w:rsidR="00455C61" w:rsidRPr="00455C61" w14:paraId="0BAD5BF3"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F69EA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30A5D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57D02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纳税人未按照规定将其全部银行账号向税务机关报告。</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DA0D5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5"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》第六十条第一款第（四）项:未按照规定将其全部银行账号向税务机关报告的，由税务机关责令限期改正，可以处二千元以下的罚款；情节严重的，处二千元以上一万元以下的罚款。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3F796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2175B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首次违反本条规定且情节轻微，并在税务机关发现前主动改正的或者在税务机关责令限期改正的期限内改正的，不予处罚。</w:t>
            </w:r>
          </w:p>
        </w:tc>
      </w:tr>
      <w:tr w:rsidR="00455C61" w:rsidRPr="00455C61" w14:paraId="6C81B21B"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AD3FC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74D8E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B33DA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5076D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D2F2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641A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第2次违反本条规定，在税务机关责令限期改正的期限内改正的，处二百元的罚款。</w:t>
            </w:r>
          </w:p>
        </w:tc>
      </w:tr>
      <w:tr w:rsidR="00455C61" w:rsidRPr="00455C61" w14:paraId="61C1CA2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9A9B3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40512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75773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6C62F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1D3E4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9F0A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违反本条规定2次以内，未在税务机关责令限期改正的期限内改正的，处一千元的罚款。</w:t>
            </w:r>
          </w:p>
        </w:tc>
      </w:tr>
      <w:tr w:rsidR="00455C61" w:rsidRPr="00455C61" w14:paraId="02745F48"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74F65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1B159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18EFB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B21F5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94C3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9D73E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违反本条规定3次以上或有其他严重情节的，处二千以上一万元以下的罚款。</w:t>
            </w:r>
          </w:p>
        </w:tc>
      </w:tr>
      <w:tr w:rsidR="00455C61" w:rsidRPr="00455C61" w14:paraId="134CA03B"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77F20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8C91B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CC0146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纳税人未按照规定使用</w:t>
            </w:r>
            <w:r w:rsidRPr="00455C61">
              <w:rPr>
                <w:rFonts w:ascii="微软雅黑" w:eastAsia="微软雅黑" w:hAnsi="微软雅黑" w:cs="宋体" w:hint="eastAsia"/>
                <w:color w:val="333333"/>
                <w:kern w:val="0"/>
                <w:sz w:val="23"/>
                <w:szCs w:val="23"/>
              </w:rPr>
              <w:lastRenderedPageBreak/>
              <w:t>税务登记证件，或者转借、涂改、损毁、买卖、伪造税务登记证件。</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DB2F8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w:t>
            </w:r>
            <w:hyperlink r:id="rId6"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w:t>
            </w:r>
            <w:r w:rsidRPr="00455C61">
              <w:rPr>
                <w:rFonts w:ascii="微软雅黑" w:eastAsia="微软雅黑" w:hAnsi="微软雅黑" w:cs="宋体" w:hint="eastAsia"/>
                <w:color w:val="333333"/>
                <w:kern w:val="0"/>
                <w:sz w:val="23"/>
                <w:szCs w:val="23"/>
              </w:rPr>
              <w:lastRenderedPageBreak/>
              <w:t>十条第三款:纳税人未按照规定使用税务登记证件，或者转借、涂改、损毁、买卖、伪造税务登记证件的，处二千元以上一万元以下的罚款；情节严重的，处一万元以上五万元以下的罚款。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AF06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6BA7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未造成国家税款流失的，处二千元的罚款。</w:t>
            </w:r>
          </w:p>
        </w:tc>
      </w:tr>
      <w:tr w:rsidR="00455C61" w:rsidRPr="00455C61" w14:paraId="48AAC598"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ABBCF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7D3F2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EC728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F2FAE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8FBFB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BB975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造成国家税款流失金额不满25万元的，处二千元以上一万元以下的罚款。</w:t>
            </w:r>
          </w:p>
        </w:tc>
      </w:tr>
      <w:tr w:rsidR="00455C61" w:rsidRPr="00455C61" w14:paraId="59F4AE9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6B26E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BFEE6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294BF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533FA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EDC0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C3FB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造成国家税款流失金额在25万元以上，或有其他严重情节的，处一万元以上五万元以下的罚款。</w:t>
            </w:r>
          </w:p>
        </w:tc>
      </w:tr>
      <w:tr w:rsidR="00455C61" w:rsidRPr="00455C61" w14:paraId="62952F3E"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DA946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一、税务登记管理类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E7ADF3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4</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AD257F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已办理税务登记的扣缴义务人自扣缴义务发生之日起30日内未申报办理扣缴税款登记。</w:t>
            </w:r>
            <w:r w:rsidRPr="00455C61">
              <w:rPr>
                <w:rFonts w:ascii="微软雅黑" w:eastAsia="微软雅黑" w:hAnsi="微软雅黑" w:cs="宋体" w:hint="eastAsia"/>
                <w:color w:val="333333"/>
                <w:kern w:val="0"/>
                <w:sz w:val="23"/>
                <w:szCs w:val="23"/>
              </w:rPr>
              <w:br/>
              <w:t> </w:t>
            </w:r>
            <w:r w:rsidRPr="00455C61">
              <w:rPr>
                <w:rFonts w:ascii="微软雅黑" w:eastAsia="微软雅黑" w:hAnsi="微软雅黑" w:cs="宋体" w:hint="eastAsia"/>
                <w:color w:val="333333"/>
                <w:kern w:val="0"/>
                <w:sz w:val="23"/>
                <w:szCs w:val="23"/>
              </w:rPr>
              <w:br/>
              <w:t> </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285526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w:t>
            </w:r>
            <w:hyperlink r:id="rId7" w:history="1">
              <w:r w:rsidRPr="00455C61">
                <w:rPr>
                  <w:rFonts w:ascii="微软雅黑" w:eastAsia="微软雅黑" w:hAnsi="微软雅黑" w:cs="宋体" w:hint="eastAsia"/>
                  <w:color w:val="FF0000"/>
                  <w:kern w:val="0"/>
                  <w:sz w:val="23"/>
                  <w:szCs w:val="23"/>
                </w:rPr>
                <w:t>税务登记管理办法</w:t>
              </w:r>
            </w:hyperlink>
            <w:r w:rsidRPr="00455C61">
              <w:rPr>
                <w:rFonts w:ascii="微软雅黑" w:eastAsia="微软雅黑" w:hAnsi="微软雅黑" w:cs="宋体" w:hint="eastAsia"/>
                <w:color w:val="333333"/>
                <w:kern w:val="0"/>
                <w:sz w:val="23"/>
                <w:szCs w:val="23"/>
              </w:rPr>
              <w:t>》第十五条第一款：已办理税务登记的扣缴义务人应当自扣缴义务发生之日起30日内，向税务登记地税务机关申报办理扣缴税款登记。税务机关在其税务登记证件上登记扣缴税款</w:t>
            </w:r>
            <w:r w:rsidRPr="00455C61">
              <w:rPr>
                <w:rFonts w:ascii="微软雅黑" w:eastAsia="微软雅黑" w:hAnsi="微软雅黑" w:cs="宋体" w:hint="eastAsia"/>
                <w:color w:val="333333"/>
                <w:kern w:val="0"/>
                <w:sz w:val="23"/>
                <w:szCs w:val="23"/>
              </w:rPr>
              <w:lastRenderedPageBreak/>
              <w:t>事项，税务机关不再发放扣缴税款登记证件。第四十二条：扣缴义务人未按照规定办理扣缴税款登记的，税务机关应当自发现之日起3日内责令其限期改正，并可处以1000元以下的罚款。</w:t>
            </w:r>
            <w:r w:rsidRPr="00455C61">
              <w:rPr>
                <w:rFonts w:ascii="微软雅黑" w:eastAsia="微软雅黑" w:hAnsi="微软雅黑" w:cs="宋体" w:hint="eastAsia"/>
                <w:color w:val="333333"/>
                <w:kern w:val="0"/>
                <w:sz w:val="23"/>
                <w:szCs w:val="23"/>
              </w:rPr>
              <w:b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B82C8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91772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首次违反本条规定且情节轻微，并在税务机关发现前主动改正的或者在税务机关责令限期改正的期限内改正的，不予处罚。</w:t>
            </w:r>
          </w:p>
        </w:tc>
      </w:tr>
      <w:tr w:rsidR="00455C61" w:rsidRPr="00455C61" w14:paraId="58B2C67C"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42451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60C4C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6A5FE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ED4D8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C3E13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435D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第2次违反本条规定，在税务机关责令限期改正的期限内改正的，对个人（含个体工商户）处50元的罚款,对企业或其他组织处200元的罚款。</w:t>
            </w:r>
          </w:p>
        </w:tc>
      </w:tr>
      <w:tr w:rsidR="00455C61" w:rsidRPr="00455C61" w14:paraId="78744AFA"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75582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C42A4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9702F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5AA76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D5389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E8E3B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违反本条规定2次以内，未在税务机关责令限期改正的期限内改正的，对个人（含个体工商户）处200元的罚款，对企业或其他组织处500元的罚款。</w:t>
            </w:r>
          </w:p>
        </w:tc>
      </w:tr>
      <w:tr w:rsidR="00455C61" w:rsidRPr="00455C61" w14:paraId="1D7F3A7B"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6D49D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B5871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0CE8C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4B0F8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09EB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4B98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违反本条规定3次以上或有其他严重情节的，处500元以上1000元以下的罚款。</w:t>
            </w:r>
          </w:p>
        </w:tc>
      </w:tr>
      <w:tr w:rsidR="00455C61" w:rsidRPr="00455C61" w14:paraId="5049AD1F"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F3358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158983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5</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ED5381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纳税人通过提供虚假的证明资料等手段，骗取税务登记证。</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4D5EC2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8" w:history="1">
              <w:r w:rsidRPr="00455C61">
                <w:rPr>
                  <w:rFonts w:ascii="微软雅黑" w:eastAsia="微软雅黑" w:hAnsi="微软雅黑" w:cs="宋体" w:hint="eastAsia"/>
                  <w:color w:val="FF0000"/>
                  <w:kern w:val="0"/>
                  <w:sz w:val="23"/>
                  <w:szCs w:val="23"/>
                </w:rPr>
                <w:t>税务登记管理办法</w:t>
              </w:r>
            </w:hyperlink>
            <w:r w:rsidRPr="00455C61">
              <w:rPr>
                <w:rFonts w:ascii="微软雅黑" w:eastAsia="微软雅黑" w:hAnsi="微软雅黑" w:cs="宋体" w:hint="eastAsia"/>
                <w:color w:val="333333"/>
                <w:kern w:val="0"/>
                <w:sz w:val="23"/>
                <w:szCs w:val="23"/>
              </w:rPr>
              <w:t>》第四十一条:纳税人通过提供虚假的证明资料等手段，骗取税务登记证的，处2000元以下的罚款；情节严重的，处2000元以上10000元以下的罚款。纳税人涉嫌其他违法行为</w:t>
            </w:r>
            <w:r w:rsidRPr="00455C61">
              <w:rPr>
                <w:rFonts w:ascii="微软雅黑" w:eastAsia="微软雅黑" w:hAnsi="微软雅黑" w:cs="宋体" w:hint="eastAsia"/>
                <w:color w:val="333333"/>
                <w:kern w:val="0"/>
                <w:sz w:val="23"/>
                <w:szCs w:val="23"/>
              </w:rPr>
              <w:lastRenderedPageBreak/>
              <w:t>的，按有关法律、行政法规的规定处理。</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D067C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29590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未造成国家税款流失的，处200元的罚款。</w:t>
            </w:r>
          </w:p>
        </w:tc>
      </w:tr>
      <w:tr w:rsidR="00455C61" w:rsidRPr="00455C61" w14:paraId="0338ABB8"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836BF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D16CD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49885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FF49D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C0A2B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2EDF4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造成国家税款流失不满25万元的，处1000元以上2000元以下的罚款。</w:t>
            </w:r>
          </w:p>
        </w:tc>
      </w:tr>
      <w:tr w:rsidR="00455C61" w:rsidRPr="00455C61" w14:paraId="5B5C65C2"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206E2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2EFD3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B48A5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2CB66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F469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4FF2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造成国家税款流失在25万元以上，或有其他严重情节的，处2000元以上10000元以下的罚款。</w:t>
            </w:r>
          </w:p>
        </w:tc>
      </w:tr>
      <w:tr w:rsidR="00455C61" w:rsidRPr="00455C61" w14:paraId="7434D67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B8BC5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41E089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6</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3B1D3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纳税人未按照规定办理税务登记证件验证或者换证手续。</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9DC611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9" w:history="1">
              <w:r w:rsidRPr="00455C61">
                <w:rPr>
                  <w:rFonts w:ascii="微软雅黑" w:eastAsia="微软雅黑" w:hAnsi="微软雅黑" w:cs="宋体" w:hint="eastAsia"/>
                  <w:color w:val="FF0000"/>
                  <w:kern w:val="0"/>
                  <w:sz w:val="23"/>
                  <w:szCs w:val="23"/>
                </w:rPr>
                <w:t>中华人民共和国税收征收管理法实施细则</w:t>
              </w:r>
            </w:hyperlink>
            <w:r w:rsidRPr="00455C61">
              <w:rPr>
                <w:rFonts w:ascii="微软雅黑" w:eastAsia="微软雅黑" w:hAnsi="微软雅黑" w:cs="宋体" w:hint="eastAsia"/>
                <w:color w:val="333333"/>
                <w:kern w:val="0"/>
                <w:sz w:val="23"/>
                <w:szCs w:val="23"/>
              </w:rPr>
              <w:t>》第九十条：纳税人未按照规定办理税务登记证件验证或者换证手续的，由税务机关责令限期改正，可以处2000元以下的罚款；情节严重的，处2000元以上1万元以下的罚款。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86BBE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E3D37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首次违反本条规定且情节轻微，并在税务机关发现前主动改正的或者在税务机关责令限期改正的期限内改正的，不予处罚。</w:t>
            </w:r>
          </w:p>
        </w:tc>
      </w:tr>
      <w:tr w:rsidR="00455C61" w:rsidRPr="00455C61" w14:paraId="02BE911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15A48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56639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37F57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D1C7D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CD14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2698B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第2次违反本条规定，在税务机关责令限期改正的期限内改正的，对个人（含个体工商户）处50元的罚款，对企业或其他组织处200元的罚款。</w:t>
            </w:r>
          </w:p>
        </w:tc>
      </w:tr>
      <w:tr w:rsidR="00455C61" w:rsidRPr="00455C61" w14:paraId="7CE31B6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D0A73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AC125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47B1C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7AE40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B7D4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1A2E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违反本条规定2次以内，未在税务机关责令限期改正的期限内改正的，对个人（含个体工商户）处500元的罚款，对企业或其他组织处1000元的罚款。</w:t>
            </w:r>
          </w:p>
        </w:tc>
      </w:tr>
      <w:tr w:rsidR="00455C61" w:rsidRPr="00455C61" w14:paraId="6A47A224"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A04EE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00158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47214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D3977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65F2A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A62A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违反本条规定3次以上或有其他严重情节的，处2000元以上1万元以下的罚款。</w:t>
            </w:r>
          </w:p>
        </w:tc>
      </w:tr>
      <w:tr w:rsidR="00455C61" w:rsidRPr="00455C61" w14:paraId="4EFFAC64"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9243A7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一、税务登记管理类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DE4871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7</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31FEB6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银行和其他金融机构未依法在从事生产、经营的纳税人的账户中登录税务登记证件号码，或未按规定在税务登记证件中登录从事生产、经营的纳税人的账户账号。</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96AB0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10" w:history="1">
              <w:r w:rsidRPr="00455C61">
                <w:rPr>
                  <w:rFonts w:ascii="微软雅黑" w:eastAsia="微软雅黑" w:hAnsi="微软雅黑" w:cs="宋体" w:hint="eastAsia"/>
                  <w:color w:val="FF0000"/>
                  <w:kern w:val="0"/>
                  <w:sz w:val="23"/>
                  <w:szCs w:val="23"/>
                </w:rPr>
                <w:t>中华人民共和国税收征收管理法实施细则</w:t>
              </w:r>
            </w:hyperlink>
            <w:r w:rsidRPr="00455C61">
              <w:rPr>
                <w:rFonts w:ascii="微软雅黑" w:eastAsia="微软雅黑" w:hAnsi="微软雅黑" w:cs="宋体" w:hint="eastAsia"/>
                <w:color w:val="333333"/>
                <w:kern w:val="0"/>
                <w:sz w:val="23"/>
                <w:szCs w:val="23"/>
              </w:rPr>
              <w:t>》第九十二条:银行和其他金融机构未依照</w:t>
            </w:r>
            <w:hyperlink r:id="rId11" w:history="1">
              <w:r w:rsidRPr="00455C61">
                <w:rPr>
                  <w:rFonts w:ascii="微软雅黑" w:eastAsia="微软雅黑" w:hAnsi="微软雅黑" w:cs="宋体" w:hint="eastAsia"/>
                  <w:color w:val="FF0000"/>
                  <w:kern w:val="0"/>
                  <w:sz w:val="23"/>
                  <w:szCs w:val="23"/>
                </w:rPr>
                <w:t>税收征管法</w:t>
              </w:r>
            </w:hyperlink>
            <w:r w:rsidRPr="00455C61">
              <w:rPr>
                <w:rFonts w:ascii="微软雅黑" w:eastAsia="微软雅黑" w:hAnsi="微软雅黑" w:cs="宋体" w:hint="eastAsia"/>
                <w:color w:val="333333"/>
                <w:kern w:val="0"/>
                <w:sz w:val="23"/>
                <w:szCs w:val="23"/>
              </w:rPr>
              <w:t>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2C18D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2B0A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首次违反本条规定，在税务机关责令限期改正的期限内改正的，处2000元的罚款。</w:t>
            </w:r>
          </w:p>
        </w:tc>
      </w:tr>
      <w:tr w:rsidR="00455C61" w:rsidRPr="00455C61" w14:paraId="74073B0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855B3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09DDA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88DC6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7C56F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17C8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31A5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首次违反本条规定且未在税务机关责令限期改正的期限内改正,或第2次违反本条规定的，处2000元以上2万元以下的罚款。</w:t>
            </w:r>
          </w:p>
        </w:tc>
      </w:tr>
      <w:tr w:rsidR="00455C61" w:rsidRPr="00455C61" w14:paraId="48D6305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703BD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B42E8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69A3D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BF754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03F10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425C2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违反本条规定3次以上，或有其他严重情节的，处2万元以上5万元以下的罚款。</w:t>
            </w:r>
          </w:p>
        </w:tc>
      </w:tr>
      <w:tr w:rsidR="00455C61" w:rsidRPr="00455C61" w14:paraId="24BDCF2D"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0A5BC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7045D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8</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23389A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境内机构或个人发包工程作业或劳务项目，未按规定向主管税务机关报告有关事项。</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34382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w:t>
            </w:r>
            <w:hyperlink r:id="rId12" w:history="1">
              <w:r w:rsidRPr="00455C61">
                <w:rPr>
                  <w:rFonts w:ascii="微软雅黑" w:eastAsia="微软雅黑" w:hAnsi="微软雅黑" w:cs="宋体" w:hint="eastAsia"/>
                  <w:color w:val="FF0000"/>
                  <w:kern w:val="0"/>
                  <w:sz w:val="23"/>
                  <w:szCs w:val="23"/>
                </w:rPr>
                <w:t>非居民承包工程作业和提供劳务税收管理暂行办法</w:t>
              </w:r>
            </w:hyperlink>
            <w:r w:rsidRPr="00455C61">
              <w:rPr>
                <w:rFonts w:ascii="微软雅黑" w:eastAsia="微软雅黑" w:hAnsi="微软雅黑" w:cs="宋体" w:hint="eastAsia"/>
                <w:color w:val="333333"/>
                <w:kern w:val="0"/>
                <w:sz w:val="23"/>
                <w:szCs w:val="23"/>
              </w:rPr>
              <w:t>》第三十三条：境内机构或个人发包工程作业或劳务项目，未按本办法第五条、第七条、第八条、第九条规定向主管税务机关报告有关事项的，由税务机关责令限期改正，可以处2000元以下的罚款；情节严重的，处2000元以上10000元以下的罚款。</w:t>
            </w:r>
            <w:r w:rsidRPr="00455C61">
              <w:rPr>
                <w:rFonts w:ascii="微软雅黑" w:eastAsia="微软雅黑" w:hAnsi="微软雅黑" w:cs="宋体" w:hint="eastAsia"/>
                <w:color w:val="333333"/>
                <w:kern w:val="0"/>
                <w:sz w:val="23"/>
                <w:szCs w:val="23"/>
              </w:rPr>
              <w:b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C5A9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BFB8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首次违反本条规定且情节轻微，并在税务机关发现前主动改正的或者在税务机关责令限期改正的期限内改正的，不予处罚。</w:t>
            </w:r>
          </w:p>
        </w:tc>
      </w:tr>
      <w:tr w:rsidR="00455C61" w:rsidRPr="00455C61" w14:paraId="7B3E34F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C1B65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7DA61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5887F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649B2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A1A04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FA87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第2次违反本条规定，在税务机关责令限期改正的期限内改正的，对个人（含个体工商户）处50元的罚款，对企业或其他组织处200元的罚款。</w:t>
            </w:r>
          </w:p>
        </w:tc>
      </w:tr>
      <w:tr w:rsidR="00455C61" w:rsidRPr="00455C61" w14:paraId="4A13A330"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83DFB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2A81F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C8BEB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485D9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B937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962B9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违反本条规定2次以内，未在税务机关责令限期改正的期限内改正的，对个人（含个体工商户）处500元的罚款，对企业或其他组织处1000元的罚款。</w:t>
            </w:r>
          </w:p>
        </w:tc>
      </w:tr>
      <w:tr w:rsidR="00455C61" w:rsidRPr="00455C61" w14:paraId="36CBB8E7"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68460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53290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58B02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6AA92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70C1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C8860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违反本条规定3次以上或有其他严重情节的，处2000元以上10000元以下的罚款。</w:t>
            </w:r>
          </w:p>
        </w:tc>
      </w:tr>
      <w:tr w:rsidR="00455C61" w:rsidRPr="00455C61" w14:paraId="6E65AB3D"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0814C6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二、纳税申报管理类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5C3CF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9</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C9BC91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纳税人未按照规定的期限办理纳税申报和报送纳税资料的，或者扣缴义务人未按照规定的期限向税务机关报送代扣代缴、代收代缴税款报告表和有关资料。</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F7F414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13"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二条: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79E7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780D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首次违反本条规定且情节轻微，并在税务机关发现前主动改正的或者在税务机关责令限期改正的期限内改正的，不予处罚。</w:t>
            </w:r>
          </w:p>
        </w:tc>
      </w:tr>
      <w:tr w:rsidR="00455C61" w:rsidRPr="00455C61" w14:paraId="494148E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6730C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C7389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D364E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D1EC0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8655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33A4A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第2次违反本条规定，在税务机关责令限期改正的期限内改正的，对个人（含个体工商户）处五十元的罚款，对企业或其他组织处二百元的罚款。</w:t>
            </w:r>
          </w:p>
        </w:tc>
      </w:tr>
      <w:tr w:rsidR="00455C61" w:rsidRPr="00455C61" w14:paraId="11C5D712"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97A24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38A8F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B740F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44C5E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6A391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1DFED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违反本条规定2次以内，未在税务机关责令限期改正的期限内改正的，对个人（含个体工商户）处五百元的罚款，对企业或其他组织处一千元的罚款。</w:t>
            </w:r>
          </w:p>
        </w:tc>
      </w:tr>
      <w:tr w:rsidR="00455C61" w:rsidRPr="00455C61" w14:paraId="74A815E3"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D88F0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F3CFF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7D26A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40567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41FAD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1856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违反本条规定3次以上，以及被认定为非正常户，或有其他严重情节的，处二千元以上一万元以下的罚款。</w:t>
            </w:r>
          </w:p>
        </w:tc>
      </w:tr>
      <w:tr w:rsidR="00455C61" w:rsidRPr="00455C61" w14:paraId="28F39550"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F5C924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二、纳税申报管理类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63E44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10</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39BD8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纳税人、扣缴义务人编造虚假计税依据。</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E28CB4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14"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》第六十四条第一款:纳税人、扣缴义务人编造虚假计税依据的，由税务机关责令限期改正，并处五万元以下的罚款。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0BE1A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B87B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编造虚假计税依据金额不满5万元的，由税务机关责令限期改正，并处五千元以下的罚款。</w:t>
            </w:r>
          </w:p>
        </w:tc>
      </w:tr>
      <w:tr w:rsidR="00455C61" w:rsidRPr="00455C61" w14:paraId="1CADEEA2"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B3D94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A27F7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018EF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D6682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78D5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A7352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编造虚假计税依据金额在5万元以上不满25万元的，由税务机关责令限期改正，并处五千元以上二万元以下的罚款。</w:t>
            </w:r>
          </w:p>
        </w:tc>
      </w:tr>
      <w:tr w:rsidR="00455C61" w:rsidRPr="00455C61" w14:paraId="21CBBEF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A886C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48716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32DA0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E30A2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911D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E749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编造虚假计税依据金额在25万元以上，或有其他严重情节的，由税务机关责令限期改正，并处二万元以上五万元以下的罚款。</w:t>
            </w:r>
          </w:p>
        </w:tc>
      </w:tr>
      <w:tr w:rsidR="00455C61" w:rsidRPr="00455C61" w14:paraId="300141D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6ACC9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C37D78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11</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536C7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纳税人不进行纳税申报，不缴或者少缴应纳税款。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75140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15"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》第六十四条第二款:纳税人不进行纳税申报，不缴或者少缴应纳税款的，由税务机关追缴其不缴或者少缴的</w:t>
            </w:r>
            <w:r w:rsidRPr="00455C61">
              <w:rPr>
                <w:rFonts w:ascii="微软雅黑" w:eastAsia="微软雅黑" w:hAnsi="微软雅黑" w:cs="宋体" w:hint="eastAsia"/>
                <w:color w:val="333333"/>
                <w:kern w:val="0"/>
                <w:sz w:val="23"/>
                <w:szCs w:val="23"/>
              </w:rPr>
              <w:lastRenderedPageBreak/>
              <w:t>税款、滞纳金，并处不缴或者少缴的税款百分之五十以上五倍以下的罚款。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F3C7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FAA3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纳税人积极配合，办理相关手续，并在税务机关作出税务处罚前主动补缴税款和滞纳金的，处不缴或少缴税款金额百分之五十的罚款。</w:t>
            </w:r>
          </w:p>
        </w:tc>
      </w:tr>
      <w:tr w:rsidR="00455C61" w:rsidRPr="00455C61" w14:paraId="458209F0"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48A54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FAA25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339B6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DCD11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4E856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0615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纳税人办理相关手续，由税务机关追缴其不缴或者少缴</w:t>
            </w:r>
            <w:r w:rsidRPr="00455C61">
              <w:rPr>
                <w:rFonts w:ascii="微软雅黑" w:eastAsia="微软雅黑" w:hAnsi="微软雅黑" w:cs="宋体" w:hint="eastAsia"/>
                <w:color w:val="333333"/>
                <w:kern w:val="0"/>
                <w:sz w:val="23"/>
                <w:szCs w:val="23"/>
              </w:rPr>
              <w:lastRenderedPageBreak/>
              <w:t>的税款、滞纳金，并处不缴或少缴税款金额百分之五十以上一倍以下的罚款。</w:t>
            </w:r>
          </w:p>
        </w:tc>
      </w:tr>
      <w:tr w:rsidR="00455C61" w:rsidRPr="00455C61" w14:paraId="251B419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C407C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6BB4C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036C2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589B3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7434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EDD54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纳税人不办理相关手续，或有其他严重情节的，由税务机关追缴其不缴或者少缴的税款、滞纳金，并处不缴或少缴税款金额百分之五十以上五倍以下的罚款。</w:t>
            </w:r>
          </w:p>
        </w:tc>
      </w:tr>
      <w:tr w:rsidR="00455C61" w:rsidRPr="00455C61" w14:paraId="1FDC09C3"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AFCD9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三、凭证账簿管理类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06EF93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12</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C5C7BC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未按照规定设置、保管账簿或者保管记账凭证和有关资料。</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04E98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16"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》第六十条第一款第（二）项：未按照规定设置、保管账簿或者保管记账凭证和有关资料的，由税务机关责令限期改正，可以处二千元以下的罚款；情节严重的，处二千</w:t>
            </w:r>
            <w:r w:rsidRPr="00455C61">
              <w:rPr>
                <w:rFonts w:ascii="微软雅黑" w:eastAsia="微软雅黑" w:hAnsi="微软雅黑" w:cs="宋体" w:hint="eastAsia"/>
                <w:color w:val="333333"/>
                <w:kern w:val="0"/>
                <w:sz w:val="23"/>
                <w:szCs w:val="23"/>
              </w:rPr>
              <w:lastRenderedPageBreak/>
              <w:t>元以上一万元以下的罚款。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803D2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7023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首次违反本条规定且情节轻微，并在税务机关发现前主动改正的或者在税务机关责令限期改正的期限内改正的，不予处罚。</w:t>
            </w:r>
          </w:p>
        </w:tc>
      </w:tr>
      <w:tr w:rsidR="00455C61" w:rsidRPr="00455C61" w14:paraId="4464691A"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6F505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69CC8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D9513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0D2E2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AF739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24C4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第2次违反本条规定，在税务机关责令限期改正的期限内改正的，处二百元的罚款。</w:t>
            </w:r>
          </w:p>
        </w:tc>
      </w:tr>
      <w:tr w:rsidR="00455C61" w:rsidRPr="00455C61" w14:paraId="1FE0D6D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20DE3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F9C0A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612E0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30589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3E86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B7BD2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w:t>
            </w:r>
            <w:r w:rsidRPr="00455C61">
              <w:rPr>
                <w:rFonts w:ascii="微软雅黑" w:eastAsia="微软雅黑" w:hAnsi="微软雅黑" w:cs="宋体" w:hint="eastAsia"/>
                <w:color w:val="333333"/>
                <w:kern w:val="0"/>
                <w:sz w:val="23"/>
                <w:szCs w:val="23"/>
              </w:rPr>
              <w:lastRenderedPageBreak/>
              <w:t>期限内改正的，处一千元的罚款。</w:t>
            </w:r>
          </w:p>
        </w:tc>
      </w:tr>
      <w:tr w:rsidR="00455C61" w:rsidRPr="00455C61" w14:paraId="35F124BD"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9FB7A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5438B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1071D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EB0E5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2921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AB4A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违反本条规定3次以上或有其他严重情节的，处二千元以上一万元以下的罚款。</w:t>
            </w:r>
          </w:p>
        </w:tc>
      </w:tr>
      <w:tr w:rsidR="00455C61" w:rsidRPr="00455C61" w14:paraId="02895A0C"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1B37B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235EF4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13</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A2A4C3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纳税人未按照规定将财务、会计制度或者财务、会计处理办法和会计核算软件报送税务机关备查。</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3BBB63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17"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条第一款第（三）项：未按照规定将财务、会计制度或者财务、会计处理办法和会计核算软件报送税务机关备查的，由税务机关责令限期改正，可以处二千元以下的罚款；情节严重的，处二千元以上一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4B72E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467A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首次违反本条规定且情节轻微，并在税务机关发现前主动改正的或者在税务机关责令限期改正的期限内改正的，不予处罚。</w:t>
            </w:r>
          </w:p>
        </w:tc>
      </w:tr>
      <w:tr w:rsidR="00455C61" w:rsidRPr="00455C61" w14:paraId="5543CE95"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5032C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BA0EB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D4237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61EFB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3604A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CD42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第2次违反本条规定，在税务机关责令限期改正的期限内改正的，处二百元的罚款。</w:t>
            </w:r>
          </w:p>
        </w:tc>
      </w:tr>
      <w:tr w:rsidR="00455C61" w:rsidRPr="00455C61" w14:paraId="3CBE4859"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5911F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139A9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1E1C2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2AA55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16A62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F1A11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违反本条规定2次以内，未在税务机关责令限期改正的期限内改正的，处一千元的罚款。</w:t>
            </w:r>
          </w:p>
        </w:tc>
      </w:tr>
      <w:tr w:rsidR="00455C61" w:rsidRPr="00455C61" w14:paraId="2A8BF5E3"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EA64D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三、凭证账簿</w:t>
            </w:r>
            <w:r w:rsidRPr="00455C61">
              <w:rPr>
                <w:rFonts w:ascii="微软雅黑" w:eastAsia="微软雅黑" w:hAnsi="微软雅黑" w:cs="宋体" w:hint="eastAsia"/>
                <w:color w:val="333333"/>
                <w:kern w:val="0"/>
                <w:sz w:val="23"/>
                <w:szCs w:val="23"/>
              </w:rPr>
              <w:lastRenderedPageBreak/>
              <w:t>管理类</w:t>
            </w:r>
            <w:r w:rsidRPr="00455C61">
              <w:rPr>
                <w:rFonts w:ascii="微软雅黑" w:eastAsia="微软雅黑" w:hAnsi="微软雅黑" w:cs="宋体" w:hint="eastAsia"/>
                <w:color w:val="333333"/>
                <w:kern w:val="0"/>
                <w:sz w:val="23"/>
                <w:szCs w:val="23"/>
              </w:rPr>
              <w:b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2B2BC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3C2B0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4B269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1495D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6613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违反本条规定3次以上或有其他严重情节的，处二千元以上一万元以下的罚款。</w:t>
            </w:r>
          </w:p>
        </w:tc>
      </w:tr>
      <w:tr w:rsidR="00455C61" w:rsidRPr="00455C61" w14:paraId="35576B57"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64D1D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4D21C4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14</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9402C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 </w:t>
            </w:r>
            <w:r w:rsidRPr="00455C61">
              <w:rPr>
                <w:rFonts w:ascii="微软雅黑" w:eastAsia="微软雅黑" w:hAnsi="微软雅黑" w:cs="宋体" w:hint="eastAsia"/>
                <w:color w:val="333333"/>
                <w:kern w:val="0"/>
                <w:sz w:val="23"/>
                <w:szCs w:val="23"/>
              </w:rPr>
              <w:br/>
              <w:t>未按规定安装、使用税控装置，或者损毁或者擅自改动税控装置。</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3C23B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 </w:t>
            </w:r>
            <w:r w:rsidRPr="00455C61">
              <w:rPr>
                <w:rFonts w:ascii="微软雅黑" w:eastAsia="微软雅黑" w:hAnsi="微软雅黑" w:cs="宋体" w:hint="eastAsia"/>
                <w:color w:val="333333"/>
                <w:kern w:val="0"/>
                <w:sz w:val="23"/>
                <w:szCs w:val="23"/>
              </w:rPr>
              <w:br/>
              <w:t>《</w:t>
            </w:r>
            <w:hyperlink r:id="rId18"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》第六十条第一款第（五）项：未按照规定安装、使用税控装置，或者损毁或者擅自改动税控装置的，由税务机关责令限期改正，可以处二千元以下的罚款；情节严重的，处二千元以上一万元以下的罚款。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270D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1F56F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首次未按规定安装、使用税控装置且情节轻微，并在税务机关发现前主动改正的或者在税务机关责令限期改正的期限内改正的，不予处罚。</w:t>
            </w:r>
          </w:p>
        </w:tc>
      </w:tr>
      <w:tr w:rsidR="00455C61" w:rsidRPr="00455C61" w14:paraId="7C489A9C"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BDB1E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5E1DA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A4F89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E2BAE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28691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553E6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第2次未按规定安装、使用税控装置，在税务机关责令限期改正的期限内改正的，处二百元的罚款。</w:t>
            </w:r>
          </w:p>
        </w:tc>
      </w:tr>
      <w:tr w:rsidR="00455C61" w:rsidRPr="00455C61" w14:paraId="32972D45"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6049A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F69CF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F01E3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C3512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E5CE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FDCD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未按规定安装、使用税控装置2次以内，未在税务机关责令限期改正的期限内改正的，处五百以上二千元以下的罚款；损毁或者擅自改动税控装置，在税务机关责令限期改正的期限内改正且没有其他严重情节的，处五百以上二千元以下的罚款。</w:t>
            </w:r>
          </w:p>
        </w:tc>
      </w:tr>
      <w:tr w:rsidR="00455C61" w:rsidRPr="00455C61" w14:paraId="0D3D796B"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B086C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2EA06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CBBC9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10049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8DE79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FB06B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未按规定安装、使用税控装置3次以上或有其他严重情</w:t>
            </w:r>
            <w:r w:rsidRPr="00455C61">
              <w:rPr>
                <w:rFonts w:ascii="微软雅黑" w:eastAsia="微软雅黑" w:hAnsi="微软雅黑" w:cs="宋体" w:hint="eastAsia"/>
                <w:color w:val="333333"/>
                <w:kern w:val="0"/>
                <w:sz w:val="23"/>
                <w:szCs w:val="23"/>
              </w:rPr>
              <w:lastRenderedPageBreak/>
              <w:t>形的，处二千元以上一万元以下的罚款；损毁或者擅自改动税控装置，在税务机关责令限期改正的期限内未改正或有其他严重情节的，处二千元以上一万元以下的罚款。</w:t>
            </w:r>
          </w:p>
        </w:tc>
      </w:tr>
      <w:tr w:rsidR="00455C61" w:rsidRPr="00455C61" w14:paraId="2209F4E8"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67B6A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D78BD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15</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1BDEF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扣缴义务人未按照规定设置、保管代扣代缴、代收代缴税款账簿或者保管代扣代缴、代收代缴税款记账凭证及有关资料。</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4678B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19"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》第六十一条：扣缴义务人未按照规定设置、保管代扣代缴、代收代缴税款账簿或者保管代扣代缴、代收代缴税款记账凭证及有关资料的，由税务机关责令限期改正，可以处二千元以下的罚款；情节严重的，处</w:t>
            </w:r>
            <w:r w:rsidRPr="00455C61">
              <w:rPr>
                <w:rFonts w:ascii="微软雅黑" w:eastAsia="微软雅黑" w:hAnsi="微软雅黑" w:cs="宋体" w:hint="eastAsia"/>
                <w:color w:val="333333"/>
                <w:kern w:val="0"/>
                <w:sz w:val="23"/>
                <w:szCs w:val="23"/>
              </w:rPr>
              <w:lastRenderedPageBreak/>
              <w:t>二千元以上五千元以下的罚款。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2A28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730EC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首次违反本条规定且情节轻微，并在税务机关发现前主动改正的或者在税务机关责令限期改正的期限内改正的，不予处罚。</w:t>
            </w:r>
          </w:p>
        </w:tc>
      </w:tr>
      <w:tr w:rsidR="00455C61" w:rsidRPr="00455C61" w14:paraId="6E45228D"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05263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99210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957B0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9DF28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6DA18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DA56E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第2次违反本条规定，在税务机关责令限期改正的期限内改正的，处二百元的罚款。</w:t>
            </w:r>
          </w:p>
        </w:tc>
      </w:tr>
      <w:tr w:rsidR="00455C61" w:rsidRPr="00455C61" w14:paraId="4915671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4B695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16159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46FE9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A2FF8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31438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8139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违反本条规定2次以内，未在税务机关责令限期改正的期限内改正的，处一千元的罚款。</w:t>
            </w:r>
          </w:p>
        </w:tc>
      </w:tr>
      <w:tr w:rsidR="00455C61" w:rsidRPr="00455C61" w14:paraId="001F1BD5"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21D81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6CD82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AD478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9DED7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AAFB5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7A190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违反本条规定3次以上或有其他严重情节的，处二千元以上五千元以下的罚款。</w:t>
            </w:r>
          </w:p>
        </w:tc>
      </w:tr>
      <w:tr w:rsidR="00455C61" w:rsidRPr="00455C61" w14:paraId="3D330CFF"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7B584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F6617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16</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9066AB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非法印制、转借、倒卖、变造或者伪造完税凭证。</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63825A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20" w:history="1">
              <w:r w:rsidRPr="00455C61">
                <w:rPr>
                  <w:rFonts w:ascii="微软雅黑" w:eastAsia="微软雅黑" w:hAnsi="微软雅黑" w:cs="宋体" w:hint="eastAsia"/>
                  <w:color w:val="FF0000"/>
                  <w:kern w:val="0"/>
                  <w:sz w:val="23"/>
                  <w:szCs w:val="23"/>
                </w:rPr>
                <w:t>中华人民共和国税收征收管理法实施细则</w:t>
              </w:r>
            </w:hyperlink>
            <w:r w:rsidRPr="00455C61">
              <w:rPr>
                <w:rFonts w:ascii="微软雅黑" w:eastAsia="微软雅黑" w:hAnsi="微软雅黑" w:cs="宋体" w:hint="eastAsia"/>
                <w:color w:val="333333"/>
                <w:kern w:val="0"/>
                <w:sz w:val="23"/>
                <w:szCs w:val="23"/>
              </w:rPr>
              <w:t>》第九十一条：非法印制、转借、倒卖、变造或者伪造完税凭证的，由税务机关责令改正，处2000元以上1万元以下的罚款；情节严重的，处1万元以上5万元以下的罚款；构成犯罪的，依法追究刑事责任。</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93C3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85EA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在税务机关发现前主动改正或者在税务机关责令限期改正的期限内改正，且非法印制、转借、倒卖、变造或者伪造完税凭证不满10份的，处2000元以上5000元以下的罚款。</w:t>
            </w:r>
          </w:p>
        </w:tc>
      </w:tr>
      <w:tr w:rsidR="00455C61" w:rsidRPr="00455C61" w14:paraId="1E4F7A23"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86698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8C3B0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C1A8E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7A721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7724E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CFC89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在税务机关责令限期改正的期限内未改正，或者虽在税务机关责令限期改正的期限内改正但非法印制、转借、倒卖、变造或者伪造完税凭证在10份以上不满50份的，处5000元以上1万元以下的罚款。</w:t>
            </w:r>
          </w:p>
        </w:tc>
      </w:tr>
      <w:tr w:rsidR="00455C61" w:rsidRPr="00455C61" w14:paraId="49983D45" w14:textId="77777777" w:rsidTr="00455C61">
        <w:trPr>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0D616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5EEB0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6B95B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5B07A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40CB9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FFFE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非法印制、转借、倒卖、变造或者伪造完税凭证在50份以上的，或具有其他严重</w:t>
            </w:r>
            <w:r w:rsidRPr="00455C61">
              <w:rPr>
                <w:rFonts w:ascii="微软雅黑" w:eastAsia="微软雅黑" w:hAnsi="微软雅黑" w:cs="宋体" w:hint="eastAsia"/>
                <w:color w:val="333333"/>
                <w:kern w:val="0"/>
                <w:sz w:val="23"/>
                <w:szCs w:val="23"/>
              </w:rPr>
              <w:lastRenderedPageBreak/>
              <w:t>情节的，处1万元以上5万元以下的罚款；构成犯罪的，依法追究刑事责任。</w:t>
            </w:r>
          </w:p>
        </w:tc>
      </w:tr>
      <w:tr w:rsidR="00455C61" w:rsidRPr="00455C61" w14:paraId="63615BFE"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073546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四、税款征收管理类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37B146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17</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CA3A1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 </w:t>
            </w:r>
            <w:r w:rsidRPr="00455C61">
              <w:rPr>
                <w:rFonts w:ascii="微软雅黑" w:eastAsia="微软雅黑" w:hAnsi="微软雅黑" w:cs="宋体" w:hint="eastAsia"/>
                <w:color w:val="333333"/>
                <w:kern w:val="0"/>
                <w:sz w:val="23"/>
                <w:szCs w:val="23"/>
              </w:rPr>
              <w:br/>
              <w:t>纳税人、扣缴义务人伪造、变造、隐匿、擅自销毁账簿、记账凭证,或者在账簿上多列支出或者不列、少列收入，或者经税务机关通知申报而拒不申报或者进行虚假纳税申报，不缴或者少缴应纳</w:t>
            </w:r>
            <w:r w:rsidRPr="00455C61">
              <w:rPr>
                <w:rFonts w:ascii="微软雅黑" w:eastAsia="微软雅黑" w:hAnsi="微软雅黑" w:cs="宋体" w:hint="eastAsia"/>
                <w:color w:val="333333"/>
                <w:kern w:val="0"/>
                <w:sz w:val="23"/>
                <w:szCs w:val="23"/>
              </w:rPr>
              <w:lastRenderedPageBreak/>
              <w:t>（已扣、已收）税款。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233E3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w:t>
            </w:r>
            <w:hyperlink r:id="rId21"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三条：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w:t>
            </w:r>
            <w:r w:rsidRPr="00455C61">
              <w:rPr>
                <w:rFonts w:ascii="微软雅黑" w:eastAsia="微软雅黑" w:hAnsi="微软雅黑" w:cs="宋体" w:hint="eastAsia"/>
                <w:color w:val="333333"/>
                <w:kern w:val="0"/>
                <w:sz w:val="23"/>
                <w:szCs w:val="23"/>
              </w:rPr>
              <w:lastRenderedPageBreak/>
              <w:t>的，依法追究刑事责任。</w:t>
            </w:r>
            <w:r w:rsidRPr="00455C61">
              <w:rPr>
                <w:rFonts w:ascii="微软雅黑" w:eastAsia="微软雅黑" w:hAnsi="微软雅黑" w:cs="宋体" w:hint="eastAsia"/>
                <w:color w:val="333333"/>
                <w:kern w:val="0"/>
                <w:sz w:val="23"/>
                <w:szCs w:val="23"/>
              </w:rPr>
              <w:br/>
              <w:t>扣缴义务人采取前款所列手段，不缴或者少缴已扣、已收税款，由税务机关追缴其不缴或者少缴的税款、滞纳金，并处不缴或者少缴的税款百分之五十以上五倍以下的罚款；构成犯罪的，依法追究刑事责任。</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60D0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FFCCD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纳税人偷税数额或扣缴义务人不缴或少缴已扣、已收税款数额不满5万元的，由税务机关追缴欠缴的税款、滞纳金，并处不缴或少缴税款百分之五十的罚款。</w:t>
            </w:r>
          </w:p>
        </w:tc>
      </w:tr>
      <w:tr w:rsidR="00455C61" w:rsidRPr="00455C61" w14:paraId="7698EDB8"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1318F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B1483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2D592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C2E75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1E63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58F41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偷税数额或扣缴义务人不缴或少缴已扣、已收税款数额在5万元以上不满25万元的，由税务机关追缴欠缴的税款、滞纳金，并处不缴或少缴税款百分之五十以上一倍以下的罚款。构成犯罪的，依法追究刑事责任。</w:t>
            </w:r>
          </w:p>
        </w:tc>
      </w:tr>
      <w:tr w:rsidR="00455C61" w:rsidRPr="00455C61" w14:paraId="7CFC47F3"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E4A41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7867D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3385C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9F2C3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0BB9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92F6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纳税人偷税数额或扣缴义务人不缴或少缴已扣、已收税款数额在25万元以上，或</w:t>
            </w:r>
            <w:r w:rsidRPr="00455C61">
              <w:rPr>
                <w:rFonts w:ascii="微软雅黑" w:eastAsia="微软雅黑" w:hAnsi="微软雅黑" w:cs="宋体" w:hint="eastAsia"/>
                <w:color w:val="333333"/>
                <w:kern w:val="0"/>
                <w:sz w:val="23"/>
                <w:szCs w:val="23"/>
              </w:rPr>
              <w:lastRenderedPageBreak/>
              <w:t>有其他严重情节的，由税务机关追缴欠缴的税款、滞纳金，并处不缴或少缴税款百分之五十以上五倍以下的罚款。构成犯罪的，依法追究刑事责任。</w:t>
            </w:r>
          </w:p>
        </w:tc>
      </w:tr>
      <w:tr w:rsidR="00455C61" w:rsidRPr="00455C61" w14:paraId="078E08CF"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6124B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C99E6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18</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3CE91E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纳税人欠缴应纳税款，采取转移或者隐匿财产的手段，妨碍税务机关追缴欠缴的税款。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6BF7B5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22"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》第六十五条：纳税人欠缴应纳税款，采取转移或者隐匿财产的手段，妨碍税务机关追缴欠缴的税款的，由税务机关追缴欠缴的税款、滞纳金，并处</w:t>
            </w:r>
            <w:r w:rsidRPr="00455C61">
              <w:rPr>
                <w:rFonts w:ascii="微软雅黑" w:eastAsia="微软雅黑" w:hAnsi="微软雅黑" w:cs="宋体" w:hint="eastAsia"/>
                <w:color w:val="333333"/>
                <w:kern w:val="0"/>
                <w:sz w:val="23"/>
                <w:szCs w:val="23"/>
              </w:rPr>
              <w:lastRenderedPageBreak/>
              <w:t>欠缴税款百分之五十以上五倍以下的罚款；构成犯罪的，依法追究刑事责任。</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BBC8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AD687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妨碍税务机关追缴欠缴的税款数额不满1万元的，由税务机关追缴欠缴的税款、滞纳金，并处欠缴税款百分之五十的罚款。</w:t>
            </w:r>
          </w:p>
        </w:tc>
      </w:tr>
      <w:tr w:rsidR="00455C61" w:rsidRPr="00455C61" w14:paraId="62A3FE0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4A3A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37D95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99F97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04CED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F917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FCD5D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妨碍税务机关追缴欠缴的税款数额在1万元以上不满25万元的，由税务机关追缴欠缴的税款、滞纳金，并</w:t>
            </w:r>
            <w:r w:rsidRPr="00455C61">
              <w:rPr>
                <w:rFonts w:ascii="微软雅黑" w:eastAsia="微软雅黑" w:hAnsi="微软雅黑" w:cs="宋体" w:hint="eastAsia"/>
                <w:color w:val="333333"/>
                <w:kern w:val="0"/>
                <w:sz w:val="23"/>
                <w:szCs w:val="23"/>
              </w:rPr>
              <w:lastRenderedPageBreak/>
              <w:t>处欠缴税款百分之五十以上一倍以下的罚款；构成犯罪的，依法追究刑事责任。</w:t>
            </w:r>
          </w:p>
        </w:tc>
      </w:tr>
      <w:tr w:rsidR="00455C61" w:rsidRPr="00455C61" w14:paraId="046648F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56495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48317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9DCE0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F51CA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5860F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8DF11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妨碍税务机关追缴欠缴的税款数额在25万元以上，或有拒不配合税务机关追缴欠税等其他严重情节的，由税务机关追缴欠缴的税款、滞纳金，并处欠缴税款百分之五十以上五倍以下的罚款；构成犯罪的，依法追究刑事责任。</w:t>
            </w:r>
          </w:p>
        </w:tc>
      </w:tr>
      <w:tr w:rsidR="00455C61" w:rsidRPr="00455C61" w14:paraId="17B09FFF"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309BDF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四、税款征收管理类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C87F5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19</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1CA470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 </w:t>
            </w:r>
            <w:r w:rsidRPr="00455C61">
              <w:rPr>
                <w:rFonts w:ascii="微软雅黑" w:eastAsia="微软雅黑" w:hAnsi="微软雅黑" w:cs="宋体" w:hint="eastAsia"/>
                <w:color w:val="333333"/>
                <w:kern w:val="0"/>
                <w:sz w:val="23"/>
                <w:szCs w:val="23"/>
              </w:rPr>
              <w:br/>
              <w:t>以假报出口或者其他欺骗手段，骗取国家出口退税款。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13E59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23"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》第六十六条：以假报出口或者其他欺骗手段，骗取国家出口退税款的，由税务机关追缴其骗取的退税款，并处骗取税款一倍以上五倍以下的罚款；构</w:t>
            </w:r>
            <w:r w:rsidRPr="00455C61">
              <w:rPr>
                <w:rFonts w:ascii="微软雅黑" w:eastAsia="微软雅黑" w:hAnsi="微软雅黑" w:cs="宋体" w:hint="eastAsia"/>
                <w:color w:val="333333"/>
                <w:kern w:val="0"/>
                <w:sz w:val="23"/>
                <w:szCs w:val="23"/>
              </w:rPr>
              <w:lastRenderedPageBreak/>
              <w:t>成犯罪的，依法追究刑事责任。</w:t>
            </w:r>
            <w:r w:rsidRPr="00455C61">
              <w:rPr>
                <w:rFonts w:ascii="微软雅黑" w:eastAsia="微软雅黑" w:hAnsi="微软雅黑" w:cs="宋体" w:hint="eastAsia"/>
                <w:color w:val="333333"/>
                <w:kern w:val="0"/>
                <w:sz w:val="23"/>
                <w:szCs w:val="23"/>
              </w:rPr>
              <w:br/>
              <w:t>对骗取国家出口退税款的，税务机关可以在规定期间内停止为其办理出口退税。</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C542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47A9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骗取国家出口退税款数额不满5万元的，由税务机关追缴其骗取的退税款，并处骗取税款一倍的罚款；经省级以上（含本级）税务机关批准，可以停止为其办理出口退税半年以上一年以下。</w:t>
            </w:r>
            <w:r w:rsidRPr="00455C61">
              <w:rPr>
                <w:rFonts w:ascii="微软雅黑" w:eastAsia="微软雅黑" w:hAnsi="微软雅黑" w:cs="宋体" w:hint="eastAsia"/>
                <w:color w:val="333333"/>
                <w:kern w:val="0"/>
                <w:sz w:val="23"/>
                <w:szCs w:val="23"/>
              </w:rPr>
              <w:br/>
              <w:t> </w:t>
            </w:r>
          </w:p>
        </w:tc>
      </w:tr>
      <w:tr w:rsidR="00455C61" w:rsidRPr="00455C61" w14:paraId="45D49887"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F6ADA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70224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E0C6F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3D567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A9BD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A9A96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骗取国家出口退税款数额在5万元以上不满50万元的，由税务机关追缴其骗取的退税款，并处骗取税款一倍以上三倍以下的罚款；经省级以上（含本级）税务机关批准，可以停止为其办理出口退税一年以上一年半以下；构成犯罪的，依法追究刑事责任。</w:t>
            </w:r>
            <w:r w:rsidRPr="00455C61">
              <w:rPr>
                <w:rFonts w:ascii="微软雅黑" w:eastAsia="微软雅黑" w:hAnsi="微软雅黑" w:cs="宋体" w:hint="eastAsia"/>
                <w:color w:val="333333"/>
                <w:kern w:val="0"/>
                <w:sz w:val="23"/>
                <w:szCs w:val="23"/>
              </w:rPr>
              <w:br/>
              <w:t> </w:t>
            </w:r>
          </w:p>
        </w:tc>
      </w:tr>
      <w:tr w:rsidR="00455C61" w:rsidRPr="00455C61" w14:paraId="6166F31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EC512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F2246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6B581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1F279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3DF53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F5FFE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骗取国家出口退税款数额在50万元以上，或在税务机关检查过程中存在逃避、拒绝检查等其他严重情形的，由税务机关追缴其骗取的退税款，并处骗取税额一倍以上五倍以下的罚款；骗取国家出口退税款数额在50万元以上不满250万元，或因</w:t>
            </w:r>
            <w:r w:rsidRPr="00455C61">
              <w:rPr>
                <w:rFonts w:ascii="微软雅黑" w:eastAsia="微软雅黑" w:hAnsi="微软雅黑" w:cs="宋体" w:hint="eastAsia"/>
                <w:color w:val="333333"/>
                <w:kern w:val="0"/>
                <w:sz w:val="23"/>
                <w:szCs w:val="23"/>
              </w:rPr>
              <w:lastRenderedPageBreak/>
              <w:t>骗取出口退税行为受过行政处罚、两年内又骗取国家出口退税款数额在30万元以上不满150万元的，经省级以上（含本级）税务机关批准，停止为其办理出口退税一年半以上两年以下；骗取国家出口退税款数额在250万元以上，或因骗取出口退税行为受过行政处罚、两年内又骗取国家出口退税款数额在150万元以上的，经省级以上（含本级）税务机关批准，停止为其办理出口退税两年以上三年以下；构成犯罪的，依法追究刑事责任。</w:t>
            </w:r>
            <w:r w:rsidRPr="00455C61">
              <w:rPr>
                <w:rFonts w:ascii="微软雅黑" w:eastAsia="微软雅黑" w:hAnsi="微软雅黑" w:cs="宋体" w:hint="eastAsia"/>
                <w:color w:val="333333"/>
                <w:kern w:val="0"/>
                <w:sz w:val="23"/>
                <w:szCs w:val="23"/>
              </w:rPr>
              <w:br/>
              <w:t> </w:t>
            </w:r>
          </w:p>
        </w:tc>
      </w:tr>
      <w:tr w:rsidR="00455C61" w:rsidRPr="00455C61" w14:paraId="766C694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89BAB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CCB8C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20</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D969E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以暴力、威胁方法拒不缴纳税款。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EC0CB4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24"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》第六十七条：以暴力、威胁方法拒不缴纳税款</w:t>
            </w:r>
            <w:r w:rsidRPr="00455C61">
              <w:rPr>
                <w:rFonts w:ascii="微软雅黑" w:eastAsia="微软雅黑" w:hAnsi="微软雅黑" w:cs="宋体" w:hint="eastAsia"/>
                <w:color w:val="333333"/>
                <w:kern w:val="0"/>
                <w:sz w:val="23"/>
                <w:szCs w:val="23"/>
              </w:rPr>
              <w:lastRenderedPageBreak/>
              <w:t>的，是抗税，除由税务机关追缴其拒缴的税款、滞纳金外，依法追究刑事责任。情节轻微，未构成犯罪的，由税务机关追缴其拒缴的税款、滞纳金，并处拒缴税款一倍以上五倍以下的罚款。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439FD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7B94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实施威胁手段，但及时改正、消除影响，并主动缴纳税款的，处拒缴税款一倍以上三倍以下的罚款。</w:t>
            </w:r>
          </w:p>
        </w:tc>
      </w:tr>
      <w:tr w:rsidR="00455C61" w:rsidRPr="00455C61" w14:paraId="6DC745A0"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10C73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B7D98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20171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2360B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23AA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CFE66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以暴力、威胁方法拒不缴纳税款，情节轻微，未构成犯罪的，由税务机关追缴其拒缴的税款、滞纳金，并处拒缴税款一倍以上五倍以下的罚款。</w:t>
            </w:r>
          </w:p>
        </w:tc>
      </w:tr>
      <w:tr w:rsidR="00455C61" w:rsidRPr="00455C61" w14:paraId="18457276"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0C6F22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四、税款征收管理类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4492B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21</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0BD5A6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纳税人、扣缴义务人在规定期限内不缴或</w:t>
            </w:r>
            <w:r w:rsidRPr="00455C61">
              <w:rPr>
                <w:rFonts w:ascii="微软雅黑" w:eastAsia="微软雅黑" w:hAnsi="微软雅黑" w:cs="宋体" w:hint="eastAsia"/>
                <w:color w:val="333333"/>
                <w:kern w:val="0"/>
                <w:sz w:val="23"/>
                <w:szCs w:val="23"/>
              </w:rPr>
              <w:br/>
              <w:t>者少缴应纳或者应解缴的税款。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433A0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25"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》第六十八条：纳税人、扣缴义务人在规定期限内不缴或者少缴应纳或者应解缴的税款，经税务机关责令限期缴纳，逾期仍未缴纳的，税务机关除依照本法第四十条的规定采取强制执行措施追缴其不缴或者少缴的</w:t>
            </w:r>
            <w:r w:rsidRPr="00455C61">
              <w:rPr>
                <w:rFonts w:ascii="微软雅黑" w:eastAsia="微软雅黑" w:hAnsi="微软雅黑" w:cs="宋体" w:hint="eastAsia"/>
                <w:color w:val="333333"/>
                <w:kern w:val="0"/>
                <w:sz w:val="23"/>
                <w:szCs w:val="23"/>
              </w:rPr>
              <w:lastRenderedPageBreak/>
              <w:t>税款外，可以处不缴或者少缴的税款百分之五十以上五倍以下的罚款。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14FE7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4289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在税务机关采取强制执行措施前缴纳应纳或者应解缴的税款的，不予处罚。</w:t>
            </w:r>
          </w:p>
        </w:tc>
      </w:tr>
      <w:tr w:rsidR="00455C61" w:rsidRPr="00455C61" w14:paraId="60A40708"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44D14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1DD51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8542C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5EA6B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E10E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B024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被税务机关采取强制执行措施的，处不缴或者少缴的税款百分之五十以上一倍以下的罚款。</w:t>
            </w:r>
          </w:p>
        </w:tc>
      </w:tr>
      <w:tr w:rsidR="00455C61" w:rsidRPr="00455C61" w14:paraId="01FC76ED"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AEAD8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44C66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7D130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4F955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0DB0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7EC29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逃避、拒绝或者以其他方式阻碍税务机关采取强制执行措施追缴税款的，或者具有其他严重情节的，处不缴或</w:t>
            </w:r>
            <w:r w:rsidRPr="00455C61">
              <w:rPr>
                <w:rFonts w:ascii="微软雅黑" w:eastAsia="微软雅黑" w:hAnsi="微软雅黑" w:cs="宋体" w:hint="eastAsia"/>
                <w:color w:val="333333"/>
                <w:kern w:val="0"/>
                <w:sz w:val="23"/>
                <w:szCs w:val="23"/>
              </w:rPr>
              <w:lastRenderedPageBreak/>
              <w:t>者少缴的税款百分之五十以上五倍以下的罚款。</w:t>
            </w:r>
          </w:p>
        </w:tc>
      </w:tr>
      <w:tr w:rsidR="00455C61" w:rsidRPr="00455C61" w14:paraId="2A6C70A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6B019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D27FC9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22</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212AA7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扣缴义务人应扣未扣、应收而不收税款。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12351A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26"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》第六十九条：扣缴义务人应扣未扣、应收而不收税款的，由税务机关向纳税人追缴税款，对扣缴义务人处应扣未扣、应收未收税款百分之五十以上三倍以下的罚款。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F6DA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D485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能协助税务机关追缴税款，或采取其他措施主动消除或减轻违法行为危害后果的，对扣缴义务人处应扣未扣、应收未收税款百分之五十的罚款。</w:t>
            </w:r>
          </w:p>
        </w:tc>
      </w:tr>
      <w:tr w:rsidR="00455C61" w:rsidRPr="00455C61" w14:paraId="4F17803F"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2A484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23999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C73E5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AF9AB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076F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71AD7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扣缴义务人应扣未扣、应收而不收税款，但是配合税务机关检查的，对扣缴义务人处应扣未扣、应收未收税款百分之五十以上一倍以下的罚款。</w:t>
            </w:r>
          </w:p>
        </w:tc>
      </w:tr>
      <w:tr w:rsidR="00455C61" w:rsidRPr="00455C61" w14:paraId="715786A2"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9FD39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8443F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30DA0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28792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BCEC1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A122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拒绝向税务机关说明情况或者存在其他恶意阻止税务机关向纳税人追缴税款等严重情形的，对扣缴义务人处应扣未扣、应收未收税款百分</w:t>
            </w:r>
            <w:r w:rsidRPr="00455C61">
              <w:rPr>
                <w:rFonts w:ascii="微软雅黑" w:eastAsia="微软雅黑" w:hAnsi="微软雅黑" w:cs="宋体" w:hint="eastAsia"/>
                <w:color w:val="333333"/>
                <w:kern w:val="0"/>
                <w:sz w:val="23"/>
                <w:szCs w:val="23"/>
              </w:rPr>
              <w:lastRenderedPageBreak/>
              <w:t>之五十以上三倍以下的罚款。</w:t>
            </w:r>
          </w:p>
        </w:tc>
      </w:tr>
      <w:tr w:rsidR="00455C61" w:rsidRPr="00455C61" w14:paraId="7E6604CA"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D4E99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121FB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23</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56C15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为纳税人、扣缴义务人非法提供银行账户、发票、证明或者其他方便，导致未缴、少缴税款或者骗取国家出口退税款。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943D9A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27" w:history="1">
              <w:r w:rsidRPr="00455C61">
                <w:rPr>
                  <w:rFonts w:ascii="微软雅黑" w:eastAsia="微软雅黑" w:hAnsi="微软雅黑" w:cs="宋体" w:hint="eastAsia"/>
                  <w:color w:val="FF0000"/>
                  <w:kern w:val="0"/>
                  <w:sz w:val="23"/>
                  <w:szCs w:val="23"/>
                </w:rPr>
                <w:t>中华人民共和国税收征收管理法实施细则</w:t>
              </w:r>
            </w:hyperlink>
            <w:r w:rsidRPr="00455C61">
              <w:rPr>
                <w:rFonts w:ascii="微软雅黑" w:eastAsia="微软雅黑" w:hAnsi="微软雅黑" w:cs="宋体" w:hint="eastAsia"/>
                <w:color w:val="333333"/>
                <w:kern w:val="0"/>
                <w:sz w:val="23"/>
                <w:szCs w:val="23"/>
              </w:rPr>
              <w:t>》第九十三条：为纳税人、扣缴义务人非法提供银行账户、发票、证明或者其他方便，导致未缴、少缴税款或者骗取国家出口退税款的，税务机关除没收其违法所得外，可以处未缴、少缴或者骗取的税款1倍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0EA1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20CD0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首次违反本条规定且导致未缴、少缴税款或骗取国家出口退税款不满5万元的，没收违法所得，不处罚款。</w:t>
            </w:r>
          </w:p>
        </w:tc>
      </w:tr>
      <w:tr w:rsidR="00455C61" w:rsidRPr="00455C61" w14:paraId="6C6D2314"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D2C0A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34B51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13C33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35E87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24911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0356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第2次违反本条规定，或导致未缴、少缴税款或骗取国家出口退税款在5万元以上不满25万元的，除没收违法所得外，处未缴、少缴税款或骗取税款50%以下的罚款。</w:t>
            </w:r>
          </w:p>
        </w:tc>
      </w:tr>
      <w:tr w:rsidR="00455C61" w:rsidRPr="00455C61" w14:paraId="48AC029D"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E7A9B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67415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41F78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C2B35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7DA2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286B6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违反本条规定3次以上，或导致未缴、少缴税款或骗取出口退税款在25万元以上，或有其他严重情节的，除没收违法所得外，处未缴、少缴税款或骗取税款1倍以下的罚款。</w:t>
            </w:r>
          </w:p>
        </w:tc>
      </w:tr>
      <w:tr w:rsidR="00455C61" w:rsidRPr="00455C61" w14:paraId="2D2BA0B5"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ED26D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9F8C05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24</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6F8354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税务代理人违反税收法律、行政法规，造成纳税人未缴或者少缴税款。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1FE26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28" w:history="1">
              <w:r w:rsidRPr="00455C61">
                <w:rPr>
                  <w:rFonts w:ascii="微软雅黑" w:eastAsia="微软雅黑" w:hAnsi="微软雅黑" w:cs="宋体" w:hint="eastAsia"/>
                  <w:color w:val="FF0000"/>
                  <w:kern w:val="0"/>
                  <w:sz w:val="23"/>
                  <w:szCs w:val="23"/>
                </w:rPr>
                <w:t>中华人民共和国税收征收管理法实施细则</w:t>
              </w:r>
            </w:hyperlink>
            <w:r w:rsidRPr="00455C61">
              <w:rPr>
                <w:rFonts w:ascii="微软雅黑" w:eastAsia="微软雅黑" w:hAnsi="微软雅黑" w:cs="宋体" w:hint="eastAsia"/>
                <w:color w:val="333333"/>
                <w:kern w:val="0"/>
                <w:sz w:val="23"/>
                <w:szCs w:val="23"/>
              </w:rPr>
              <w:t>》第九十八条：税务代理人违反税收法律、行政法规，造成纳税人未缴或者少缴税款的，除由纳税人缴纳或者补缴应纳税款、滞纳金外，对税务代理人处纳税人未缴或者少缴税款50%以上3倍以下的罚款。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DFA9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C4277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造成纳税人未缴或少缴税款不满5万元的，对税务代理人处纳税人未缴或少缴税款50%的罚款。</w:t>
            </w:r>
          </w:p>
        </w:tc>
      </w:tr>
      <w:tr w:rsidR="00455C61" w:rsidRPr="00455C61" w14:paraId="6FA60C1F"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C0FF5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119B2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7A177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E3D4A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62C89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6173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造成纳税人未缴或少缴税款在5万元以上不满25万元的，对税务代理人处纳税人未缴或少缴税款50%以上1倍以下的罚款。</w:t>
            </w:r>
          </w:p>
        </w:tc>
      </w:tr>
      <w:tr w:rsidR="00455C61" w:rsidRPr="00455C61" w14:paraId="03396F4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2BEB5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F10A0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1B889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52CF1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E033F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79AC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造成纳税人未缴或少缴税款在25万元以上，或有其他严重情节的，对税务代理人处纳税人未缴或少缴税款50%以上3倍以下的罚款。</w:t>
            </w:r>
          </w:p>
        </w:tc>
      </w:tr>
      <w:tr w:rsidR="00455C61" w:rsidRPr="00455C61" w14:paraId="1A13BD8A"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6FC0D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五、发票管理类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34649E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25</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A8E2A8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非法印制发票。</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B02C12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29"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》第七十一条：违反本法第二十二条规定，非法印制发票的，由税务机关销毁非法印制的</w:t>
            </w:r>
            <w:r w:rsidRPr="00455C61">
              <w:rPr>
                <w:rFonts w:ascii="微软雅黑" w:eastAsia="微软雅黑" w:hAnsi="微软雅黑" w:cs="宋体" w:hint="eastAsia"/>
                <w:color w:val="333333"/>
                <w:kern w:val="0"/>
                <w:sz w:val="23"/>
                <w:szCs w:val="23"/>
              </w:rPr>
              <w:lastRenderedPageBreak/>
              <w:t>发票，没收违法所得和作案工具，并处一万元以上五万元以下的罚款；构成犯罪的，依法追究刑事责任。</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B7F66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74274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非法印制定额发票金额不满1万元或其他发票数量不满10份的，由税务机关销毁非法印制的发票，没收违法所得和作案工具，并处一万元以上二万元以下的罚款。</w:t>
            </w:r>
          </w:p>
        </w:tc>
      </w:tr>
      <w:tr w:rsidR="00455C61" w:rsidRPr="00455C61" w14:paraId="1430A47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5B1C7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5EF59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FF7F5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C4F7E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676E2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FA879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非法印制定额发票金额在1万元以上不满5万元或其他发票数量在10份以上不满50份的，由税务机关销毁非法印制的发票，没收违法所得和作案工具，并处一万元以上三万元以下的罚款。</w:t>
            </w:r>
          </w:p>
        </w:tc>
      </w:tr>
      <w:tr w:rsidR="00455C61" w:rsidRPr="00455C61" w14:paraId="34E4865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233A2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7BF0B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CDAB6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35D7A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9FDD7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0F5D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非法印制定额发票金额在5万元以上或其他发票数量在50份以上，或有其他严重情节的，由税务机关销毁非法印制的发票，没收违法所得和作案工具，并处一万元以上五万元以下的罚款；构成犯罪的，依法追究刑事责任。</w:t>
            </w:r>
          </w:p>
        </w:tc>
      </w:tr>
      <w:tr w:rsidR="00455C61" w:rsidRPr="00455C61" w14:paraId="562BB731"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02588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09F65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26</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3D8C7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（一）应当开具而未开具发票，或者未按照规定的时限、顺序、栏</w:t>
            </w:r>
            <w:r w:rsidRPr="00455C61">
              <w:rPr>
                <w:rFonts w:ascii="微软雅黑" w:eastAsia="微软雅黑" w:hAnsi="微软雅黑" w:cs="宋体" w:hint="eastAsia"/>
                <w:color w:val="333333"/>
                <w:kern w:val="0"/>
                <w:sz w:val="23"/>
                <w:szCs w:val="23"/>
              </w:rPr>
              <w:lastRenderedPageBreak/>
              <w:t>目，全部联次一次性开具发票，或者未加盖发票专用章的；</w:t>
            </w:r>
            <w:r w:rsidRPr="00455C61">
              <w:rPr>
                <w:rFonts w:ascii="微软雅黑" w:eastAsia="微软雅黑" w:hAnsi="微软雅黑" w:cs="宋体" w:hint="eastAsia"/>
                <w:color w:val="333333"/>
                <w:kern w:val="0"/>
                <w:sz w:val="23"/>
                <w:szCs w:val="23"/>
              </w:rPr>
              <w:br/>
              <w:t>（二）使用税控装置开具发票，未按期向主管税务机关报送开具发票的数据的；</w:t>
            </w:r>
            <w:r w:rsidRPr="00455C61">
              <w:rPr>
                <w:rFonts w:ascii="微软雅黑" w:eastAsia="微软雅黑" w:hAnsi="微软雅黑" w:cs="宋体" w:hint="eastAsia"/>
                <w:color w:val="333333"/>
                <w:kern w:val="0"/>
                <w:sz w:val="23"/>
                <w:szCs w:val="23"/>
              </w:rPr>
              <w:br/>
              <w:t>（三）使用非税控电子器具开具发票，未将非税控电子器具使用的软件程序说明资料报主管税务机关备</w:t>
            </w:r>
            <w:r w:rsidRPr="00455C61">
              <w:rPr>
                <w:rFonts w:ascii="微软雅黑" w:eastAsia="微软雅黑" w:hAnsi="微软雅黑" w:cs="宋体" w:hint="eastAsia"/>
                <w:color w:val="333333"/>
                <w:kern w:val="0"/>
                <w:sz w:val="23"/>
                <w:szCs w:val="23"/>
              </w:rPr>
              <w:lastRenderedPageBreak/>
              <w:t>案，或者未按照规定保存、报送开具发票的数据的；</w:t>
            </w:r>
            <w:r w:rsidRPr="00455C61">
              <w:rPr>
                <w:rFonts w:ascii="微软雅黑" w:eastAsia="微软雅黑" w:hAnsi="微软雅黑" w:cs="宋体" w:hint="eastAsia"/>
                <w:color w:val="333333"/>
                <w:kern w:val="0"/>
                <w:sz w:val="23"/>
                <w:szCs w:val="23"/>
              </w:rPr>
              <w:br/>
              <w:t>（四）拆本使用发票的；</w:t>
            </w:r>
            <w:r w:rsidRPr="00455C61">
              <w:rPr>
                <w:rFonts w:ascii="微软雅黑" w:eastAsia="微软雅黑" w:hAnsi="微软雅黑" w:cs="宋体" w:hint="eastAsia"/>
                <w:color w:val="333333"/>
                <w:kern w:val="0"/>
                <w:sz w:val="23"/>
                <w:szCs w:val="23"/>
              </w:rPr>
              <w:br/>
              <w:t>（五）扩大发票使用范围的；</w:t>
            </w:r>
            <w:r w:rsidRPr="00455C61">
              <w:rPr>
                <w:rFonts w:ascii="微软雅黑" w:eastAsia="微软雅黑" w:hAnsi="微软雅黑" w:cs="宋体" w:hint="eastAsia"/>
                <w:color w:val="333333"/>
                <w:kern w:val="0"/>
                <w:sz w:val="23"/>
                <w:szCs w:val="23"/>
              </w:rPr>
              <w:br/>
              <w:t>（六）以其他凭证代替发票使用的；</w:t>
            </w:r>
            <w:r w:rsidRPr="00455C61">
              <w:rPr>
                <w:rFonts w:ascii="微软雅黑" w:eastAsia="微软雅黑" w:hAnsi="微软雅黑" w:cs="宋体" w:hint="eastAsia"/>
                <w:color w:val="333333"/>
                <w:kern w:val="0"/>
                <w:sz w:val="23"/>
                <w:szCs w:val="23"/>
              </w:rPr>
              <w:br/>
              <w:t>（七）跨规定区域开具发票的；</w:t>
            </w:r>
            <w:r w:rsidRPr="00455C61">
              <w:rPr>
                <w:rFonts w:ascii="微软雅黑" w:eastAsia="微软雅黑" w:hAnsi="微软雅黑" w:cs="宋体" w:hint="eastAsia"/>
                <w:color w:val="333333"/>
                <w:kern w:val="0"/>
                <w:sz w:val="23"/>
                <w:szCs w:val="23"/>
              </w:rPr>
              <w:br/>
              <w:t>（八）未按照规定缴销发票的；</w:t>
            </w:r>
            <w:r w:rsidRPr="00455C61">
              <w:rPr>
                <w:rFonts w:ascii="微软雅黑" w:eastAsia="微软雅黑" w:hAnsi="微软雅黑" w:cs="宋体" w:hint="eastAsia"/>
                <w:color w:val="333333"/>
                <w:kern w:val="0"/>
                <w:sz w:val="23"/>
                <w:szCs w:val="23"/>
              </w:rPr>
              <w:br/>
              <w:t>（九）未按</w:t>
            </w:r>
            <w:r w:rsidRPr="00455C61">
              <w:rPr>
                <w:rFonts w:ascii="微软雅黑" w:eastAsia="微软雅黑" w:hAnsi="微软雅黑" w:cs="宋体" w:hint="eastAsia"/>
                <w:color w:val="333333"/>
                <w:kern w:val="0"/>
                <w:sz w:val="23"/>
                <w:szCs w:val="23"/>
              </w:rPr>
              <w:lastRenderedPageBreak/>
              <w:t>照规定存放和保管发票的。</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C4308C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 </w:t>
            </w:r>
            <w:r w:rsidRPr="00455C61">
              <w:rPr>
                <w:rFonts w:ascii="微软雅黑" w:eastAsia="微软雅黑" w:hAnsi="微软雅黑" w:cs="宋体" w:hint="eastAsia"/>
                <w:color w:val="333333"/>
                <w:kern w:val="0"/>
                <w:sz w:val="23"/>
                <w:szCs w:val="23"/>
              </w:rPr>
              <w:br/>
              <w:t> </w:t>
            </w:r>
            <w:r w:rsidRPr="00455C61">
              <w:rPr>
                <w:rFonts w:ascii="微软雅黑" w:eastAsia="微软雅黑" w:hAnsi="微软雅黑" w:cs="宋体" w:hint="eastAsia"/>
                <w:color w:val="333333"/>
                <w:kern w:val="0"/>
                <w:sz w:val="23"/>
                <w:szCs w:val="23"/>
              </w:rPr>
              <w:br/>
              <w:t> </w:t>
            </w:r>
            <w:r w:rsidRPr="00455C61">
              <w:rPr>
                <w:rFonts w:ascii="微软雅黑" w:eastAsia="微软雅黑" w:hAnsi="微软雅黑" w:cs="宋体" w:hint="eastAsia"/>
                <w:color w:val="333333"/>
                <w:kern w:val="0"/>
                <w:sz w:val="23"/>
                <w:szCs w:val="23"/>
              </w:rPr>
              <w:br/>
              <w:t>《</w:t>
            </w:r>
            <w:hyperlink r:id="rId30" w:history="1">
              <w:r w:rsidRPr="00455C61">
                <w:rPr>
                  <w:rFonts w:ascii="微软雅黑" w:eastAsia="微软雅黑" w:hAnsi="微软雅黑" w:cs="宋体" w:hint="eastAsia"/>
                  <w:color w:val="FF0000"/>
                  <w:kern w:val="0"/>
                  <w:sz w:val="23"/>
                  <w:szCs w:val="23"/>
                </w:rPr>
                <w:t>中华人民共和国发票管理办法</w:t>
              </w:r>
            </w:hyperlink>
            <w:r w:rsidRPr="00455C61">
              <w:rPr>
                <w:rFonts w:ascii="微软雅黑" w:eastAsia="微软雅黑" w:hAnsi="微软雅黑" w:cs="宋体" w:hint="eastAsia"/>
                <w:color w:val="333333"/>
                <w:kern w:val="0"/>
                <w:sz w:val="23"/>
                <w:szCs w:val="23"/>
              </w:rPr>
              <w:t>》第三十五条：违反本办法的</w:t>
            </w:r>
            <w:r w:rsidRPr="00455C61">
              <w:rPr>
                <w:rFonts w:ascii="微软雅黑" w:eastAsia="微软雅黑" w:hAnsi="微软雅黑" w:cs="宋体" w:hint="eastAsia"/>
                <w:color w:val="333333"/>
                <w:kern w:val="0"/>
                <w:sz w:val="23"/>
                <w:szCs w:val="23"/>
              </w:rPr>
              <w:lastRenderedPageBreak/>
              <w:t>规定，有下列情形之一的，由税务机关责令改正，可以处1万元以下的罚款；有违法所得的予以没收：</w:t>
            </w:r>
            <w:r w:rsidRPr="00455C61">
              <w:rPr>
                <w:rFonts w:ascii="微软雅黑" w:eastAsia="微软雅黑" w:hAnsi="微软雅黑" w:cs="宋体" w:hint="eastAsia"/>
                <w:color w:val="333333"/>
                <w:kern w:val="0"/>
                <w:sz w:val="23"/>
                <w:szCs w:val="23"/>
              </w:rPr>
              <w:br/>
              <w:t>（一）应当开具而未开具发票，或者未按照规定的时限、顺序、栏目，全部联次一次性开具发票，或者未加盖发票专用章的；</w:t>
            </w:r>
            <w:r w:rsidRPr="00455C61">
              <w:rPr>
                <w:rFonts w:ascii="微软雅黑" w:eastAsia="微软雅黑" w:hAnsi="微软雅黑" w:cs="宋体" w:hint="eastAsia"/>
                <w:color w:val="333333"/>
                <w:kern w:val="0"/>
                <w:sz w:val="23"/>
                <w:szCs w:val="23"/>
              </w:rPr>
              <w:br/>
              <w:t>（二）使用税控装置开具发票，未按期向主管税务机关报送开具发票的数据的；</w:t>
            </w:r>
            <w:r w:rsidRPr="00455C61">
              <w:rPr>
                <w:rFonts w:ascii="微软雅黑" w:eastAsia="微软雅黑" w:hAnsi="微软雅黑" w:cs="宋体" w:hint="eastAsia"/>
                <w:color w:val="333333"/>
                <w:kern w:val="0"/>
                <w:sz w:val="23"/>
                <w:szCs w:val="23"/>
              </w:rPr>
              <w:br/>
              <w:t>（三）使用非税控电子器具开具发票，未将非税控电子器具使用的软件程序说明资料报主管税务机关备</w:t>
            </w:r>
            <w:r w:rsidRPr="00455C61">
              <w:rPr>
                <w:rFonts w:ascii="微软雅黑" w:eastAsia="微软雅黑" w:hAnsi="微软雅黑" w:cs="宋体" w:hint="eastAsia"/>
                <w:color w:val="333333"/>
                <w:kern w:val="0"/>
                <w:sz w:val="23"/>
                <w:szCs w:val="23"/>
              </w:rPr>
              <w:lastRenderedPageBreak/>
              <w:t>案，或者未按照规定保存、报送开具发票的数据的；</w:t>
            </w:r>
            <w:r w:rsidRPr="00455C61">
              <w:rPr>
                <w:rFonts w:ascii="微软雅黑" w:eastAsia="微软雅黑" w:hAnsi="微软雅黑" w:cs="宋体" w:hint="eastAsia"/>
                <w:color w:val="333333"/>
                <w:kern w:val="0"/>
                <w:sz w:val="23"/>
                <w:szCs w:val="23"/>
              </w:rPr>
              <w:br/>
              <w:t>（四）拆本使用发票的；</w:t>
            </w:r>
            <w:r w:rsidRPr="00455C61">
              <w:rPr>
                <w:rFonts w:ascii="微软雅黑" w:eastAsia="微软雅黑" w:hAnsi="微软雅黑" w:cs="宋体" w:hint="eastAsia"/>
                <w:color w:val="333333"/>
                <w:kern w:val="0"/>
                <w:sz w:val="23"/>
                <w:szCs w:val="23"/>
              </w:rPr>
              <w:br/>
              <w:t>（五）扩大发票使用范围的；</w:t>
            </w:r>
            <w:r w:rsidRPr="00455C61">
              <w:rPr>
                <w:rFonts w:ascii="微软雅黑" w:eastAsia="微软雅黑" w:hAnsi="微软雅黑" w:cs="宋体" w:hint="eastAsia"/>
                <w:color w:val="333333"/>
                <w:kern w:val="0"/>
                <w:sz w:val="23"/>
                <w:szCs w:val="23"/>
              </w:rPr>
              <w:br/>
              <w:t>（六）以其他凭证代替发票使用的；</w:t>
            </w:r>
            <w:r w:rsidRPr="00455C61">
              <w:rPr>
                <w:rFonts w:ascii="微软雅黑" w:eastAsia="微软雅黑" w:hAnsi="微软雅黑" w:cs="宋体" w:hint="eastAsia"/>
                <w:color w:val="333333"/>
                <w:kern w:val="0"/>
                <w:sz w:val="23"/>
                <w:szCs w:val="23"/>
              </w:rPr>
              <w:br/>
              <w:t>（七）跨规定区域开具发票的；</w:t>
            </w:r>
            <w:r w:rsidRPr="00455C61">
              <w:rPr>
                <w:rFonts w:ascii="微软雅黑" w:eastAsia="微软雅黑" w:hAnsi="微软雅黑" w:cs="宋体" w:hint="eastAsia"/>
                <w:color w:val="333333"/>
                <w:kern w:val="0"/>
                <w:sz w:val="23"/>
                <w:szCs w:val="23"/>
              </w:rPr>
              <w:br/>
              <w:t>（八）未按照规定缴销发票的；</w:t>
            </w:r>
            <w:r w:rsidRPr="00455C61">
              <w:rPr>
                <w:rFonts w:ascii="微软雅黑" w:eastAsia="微软雅黑" w:hAnsi="微软雅黑" w:cs="宋体" w:hint="eastAsia"/>
                <w:color w:val="333333"/>
                <w:kern w:val="0"/>
                <w:sz w:val="23"/>
                <w:szCs w:val="23"/>
              </w:rPr>
              <w:br/>
              <w:t>（九）未按照规定存放和保管发票的。</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B56A3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B81C8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首次违反且情节轻微，并在税务机关发现前主动改正的或者在税务机关责令限期改正的期限内改正的，不处罚款；有违法所得的予以没收。</w:t>
            </w:r>
          </w:p>
        </w:tc>
      </w:tr>
      <w:tr w:rsidR="00455C61" w:rsidRPr="00455C61" w14:paraId="5AA7A41C"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1FC3B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A4396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3B93F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A8395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AC3A1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3E21E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第2次违反本条规定，在税务机关责令限期改正的期限内改正的，对个人（含个体工商户）处50元的罚款，对企业或其他组织处200元的罚款。有违法所得的予以没收。</w:t>
            </w:r>
          </w:p>
        </w:tc>
      </w:tr>
      <w:tr w:rsidR="00455C61" w:rsidRPr="00455C61" w14:paraId="3F085E17"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4FB66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15DE1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F6139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5B402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B91B5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BC10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违反本条规定2次以内，未在税务机关责令限期改正的期限内改正的，对个人（含个体工商户）处500元的罚款，对企业或其他组织处1000元的罚款。有违法所得的予以没收。</w:t>
            </w:r>
          </w:p>
        </w:tc>
      </w:tr>
      <w:tr w:rsidR="00455C61" w:rsidRPr="00455C61" w14:paraId="5FA49614" w14:textId="77777777" w:rsidTr="00455C61">
        <w:trPr>
          <w:trHeight w:val="31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0E759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C1140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29BD3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4C9FB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497832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38E281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违反本条规定3次以上或有其他严重情节的，处2000元以上1万元以下的罚款。有违法所得的予以没收。</w:t>
            </w:r>
          </w:p>
        </w:tc>
      </w:tr>
      <w:tr w:rsidR="00455C61" w:rsidRPr="00455C61" w14:paraId="192E0A42" w14:textId="77777777" w:rsidTr="00455C61">
        <w:trPr>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1E5F0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五、发票管理类</w:t>
            </w:r>
            <w:r w:rsidRPr="00455C61">
              <w:rPr>
                <w:rFonts w:ascii="微软雅黑" w:eastAsia="微软雅黑" w:hAnsi="微软雅黑" w:cs="宋体" w:hint="eastAsia"/>
                <w:color w:val="333333"/>
                <w:kern w:val="0"/>
                <w:sz w:val="23"/>
                <w:szCs w:val="23"/>
              </w:rPr>
              <w:b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312AC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42B87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AC3C9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9E75D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1C2115" w14:textId="77777777" w:rsidR="00455C61" w:rsidRPr="00455C61" w:rsidRDefault="00455C61" w:rsidP="00455C61">
            <w:pPr>
              <w:widowControl/>
              <w:jc w:val="left"/>
              <w:rPr>
                <w:rFonts w:ascii="微软雅黑" w:eastAsia="微软雅黑" w:hAnsi="微软雅黑" w:cs="宋体"/>
                <w:color w:val="333333"/>
                <w:kern w:val="0"/>
                <w:sz w:val="23"/>
                <w:szCs w:val="23"/>
              </w:rPr>
            </w:pPr>
          </w:p>
        </w:tc>
      </w:tr>
      <w:tr w:rsidR="00455C61" w:rsidRPr="00455C61" w14:paraId="7DF800C1"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4C418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五、发票管理类</w:t>
            </w:r>
            <w:r w:rsidRPr="00455C61">
              <w:rPr>
                <w:rFonts w:ascii="微软雅黑" w:eastAsia="微软雅黑" w:hAnsi="微软雅黑" w:cs="宋体" w:hint="eastAsia"/>
                <w:color w:val="333333"/>
                <w:kern w:val="0"/>
                <w:sz w:val="23"/>
                <w:szCs w:val="23"/>
              </w:rPr>
              <w:br/>
              <w:t> </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67B5AD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27</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58F92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非法携带、邮寄、运输空白发票。</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15AD0C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w:t>
            </w:r>
            <w:hyperlink r:id="rId31" w:history="1">
              <w:r w:rsidRPr="00455C61">
                <w:rPr>
                  <w:rFonts w:ascii="微软雅黑" w:eastAsia="微软雅黑" w:hAnsi="微软雅黑" w:cs="宋体" w:hint="eastAsia"/>
                  <w:color w:val="FF0000"/>
                  <w:kern w:val="0"/>
                  <w:sz w:val="23"/>
                  <w:szCs w:val="23"/>
                </w:rPr>
                <w:t>中华人民共和国发票管理办法</w:t>
              </w:r>
            </w:hyperlink>
            <w:r w:rsidRPr="00455C61">
              <w:rPr>
                <w:rFonts w:ascii="微软雅黑" w:eastAsia="微软雅黑" w:hAnsi="微软雅黑" w:cs="宋体" w:hint="eastAsia"/>
                <w:color w:val="333333"/>
                <w:kern w:val="0"/>
                <w:sz w:val="23"/>
                <w:szCs w:val="23"/>
              </w:rPr>
              <w:t>》第三十六条第一款：跨规定的使用区域携带、邮寄、运输空白发票，以及携带、邮寄或者运输空白发票出入境的，由税务机关责令改正，可以处1万元以下的罚款；情节严重的，处1万元以上3万元以下的罚款；有违法所得的予以没收。</w:t>
            </w:r>
            <w:r w:rsidRPr="00455C61">
              <w:rPr>
                <w:rFonts w:ascii="微软雅黑" w:eastAsia="微软雅黑" w:hAnsi="微软雅黑" w:cs="宋体" w:hint="eastAsia"/>
                <w:color w:val="333333"/>
                <w:kern w:val="0"/>
                <w:sz w:val="23"/>
                <w:szCs w:val="23"/>
              </w:rPr>
              <w:b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07BE4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1A8F4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首次违反本条规定且情节轻微，并在税务机关发现前主动改正的或者在税务机关责令限期改正的期限内改正的，不处罚款；有违法所得的予以没收。</w:t>
            </w:r>
          </w:p>
        </w:tc>
      </w:tr>
      <w:tr w:rsidR="00455C61" w:rsidRPr="00455C61" w14:paraId="2E7953BD"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41DFC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3236C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6D0CB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8DDC2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411A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64DCD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第2次违反本条规定，在税务机关责令限期改正的期限内改正的，处1000元的罚款；有违法所得的予以没收。</w:t>
            </w:r>
          </w:p>
        </w:tc>
      </w:tr>
      <w:tr w:rsidR="00455C61" w:rsidRPr="00455C61" w14:paraId="0198CBF4"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8E4A8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CD36B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B7F9A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F1048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46D9B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A862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违反本条规定2次以内，未在税务机关责令限期改正的期限内改正的，处1000元以上1万元以下的罚款；有违法所得的予以没收。</w:t>
            </w:r>
          </w:p>
        </w:tc>
      </w:tr>
      <w:tr w:rsidR="00455C61" w:rsidRPr="00455C61" w14:paraId="3847A2FA"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D4FDF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F107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C8A66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A5E96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8290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49C64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违反本条规定3次以上或有其他严重情节的，处1万元</w:t>
            </w:r>
            <w:r w:rsidRPr="00455C61">
              <w:rPr>
                <w:rFonts w:ascii="微软雅黑" w:eastAsia="微软雅黑" w:hAnsi="微软雅黑" w:cs="宋体" w:hint="eastAsia"/>
                <w:color w:val="333333"/>
                <w:kern w:val="0"/>
                <w:sz w:val="23"/>
                <w:szCs w:val="23"/>
              </w:rPr>
              <w:lastRenderedPageBreak/>
              <w:t>以上3万元以下的罚款；有违法所得的予以没收。</w:t>
            </w:r>
          </w:p>
        </w:tc>
      </w:tr>
      <w:tr w:rsidR="00455C61" w:rsidRPr="00455C61" w14:paraId="5E1D0F9F"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4411D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6DF1D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28</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E4E6C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丢失发票或者擅自损毁发票。</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57565C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32" w:history="1">
              <w:r w:rsidRPr="00455C61">
                <w:rPr>
                  <w:rFonts w:ascii="微软雅黑" w:eastAsia="微软雅黑" w:hAnsi="微软雅黑" w:cs="宋体" w:hint="eastAsia"/>
                  <w:color w:val="FF0000"/>
                  <w:kern w:val="0"/>
                  <w:sz w:val="23"/>
                  <w:szCs w:val="23"/>
                </w:rPr>
                <w:t>中华人民共和国发票管理办法</w:t>
              </w:r>
            </w:hyperlink>
            <w:r w:rsidRPr="00455C61">
              <w:rPr>
                <w:rFonts w:ascii="微软雅黑" w:eastAsia="微软雅黑" w:hAnsi="微软雅黑" w:cs="宋体" w:hint="eastAsia"/>
                <w:color w:val="333333"/>
                <w:kern w:val="0"/>
                <w:sz w:val="23"/>
                <w:szCs w:val="23"/>
              </w:rPr>
              <w:t>》第三十六条第二款：丢失发票或者擅自损毁发票的，依照前款规定处罚。</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CEAA8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10D6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首次违反本条规定且情节轻微，未造成税款流失的，不处罚款；有违法所得的予以没收。</w:t>
            </w:r>
            <w:r w:rsidRPr="00455C61">
              <w:rPr>
                <w:rFonts w:ascii="微软雅黑" w:eastAsia="微软雅黑" w:hAnsi="微软雅黑" w:cs="宋体" w:hint="eastAsia"/>
                <w:color w:val="333333"/>
                <w:kern w:val="0"/>
                <w:sz w:val="23"/>
                <w:szCs w:val="23"/>
              </w:rPr>
              <w:br/>
              <w:t> </w:t>
            </w:r>
          </w:p>
        </w:tc>
      </w:tr>
      <w:tr w:rsidR="00455C61" w:rsidRPr="00455C61" w14:paraId="7885E5E3"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ED3EE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91D15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19F39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A3C09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20A35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83BA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第2次违反本条规定，丢失或擅自损毁定额发票的，处500元的罚款；有违法所得的予以没收。</w:t>
            </w:r>
          </w:p>
        </w:tc>
      </w:tr>
      <w:tr w:rsidR="00455C61" w:rsidRPr="00455C61" w14:paraId="33B98463"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D11C5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391E9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56FFF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A6654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88E1C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4AB97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第2次违反本条规定，丢失或擅自损毁除定额发票外其他发票的，处500元以上1万元以下的罚款；有违法所得的予以没收。</w:t>
            </w:r>
          </w:p>
        </w:tc>
      </w:tr>
      <w:tr w:rsidR="00455C61" w:rsidRPr="00455C61" w14:paraId="43A17D79"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18A8D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12EEC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5F2B4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0BF44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5EA3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17AF0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违反本条规定3次以上或有其他严重情节的，处1万元以上3万元以下的罚款；有</w:t>
            </w:r>
            <w:r w:rsidRPr="00455C61">
              <w:rPr>
                <w:rFonts w:ascii="微软雅黑" w:eastAsia="微软雅黑" w:hAnsi="微软雅黑" w:cs="宋体" w:hint="eastAsia"/>
                <w:color w:val="333333"/>
                <w:kern w:val="0"/>
                <w:sz w:val="23"/>
                <w:szCs w:val="23"/>
              </w:rPr>
              <w:lastRenderedPageBreak/>
              <w:t>违法所得的予以没收。</w:t>
            </w:r>
            <w:r w:rsidRPr="00455C61">
              <w:rPr>
                <w:rFonts w:ascii="微软雅黑" w:eastAsia="微软雅黑" w:hAnsi="微软雅黑" w:cs="宋体" w:hint="eastAsia"/>
                <w:color w:val="333333"/>
                <w:kern w:val="0"/>
                <w:sz w:val="23"/>
                <w:szCs w:val="23"/>
              </w:rPr>
              <w:br/>
              <w:t> </w:t>
            </w:r>
          </w:p>
        </w:tc>
      </w:tr>
      <w:tr w:rsidR="00455C61" w:rsidRPr="00455C61" w14:paraId="28DC68F9"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57691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五、发票管理类</w:t>
            </w:r>
            <w:r w:rsidRPr="00455C61">
              <w:rPr>
                <w:rFonts w:ascii="微软雅黑" w:eastAsia="微软雅黑" w:hAnsi="微软雅黑" w:cs="宋体" w:hint="eastAsia"/>
                <w:color w:val="333333"/>
                <w:kern w:val="0"/>
                <w:sz w:val="23"/>
                <w:szCs w:val="23"/>
              </w:rPr>
              <w:br/>
              <w:t> </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66906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29</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BEE0D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虚开、非法代开发票。</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7C36F2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33" w:history="1">
              <w:r w:rsidRPr="00455C61">
                <w:rPr>
                  <w:rFonts w:ascii="微软雅黑" w:eastAsia="微软雅黑" w:hAnsi="微软雅黑" w:cs="宋体" w:hint="eastAsia"/>
                  <w:color w:val="FF0000"/>
                  <w:kern w:val="0"/>
                  <w:sz w:val="23"/>
                  <w:szCs w:val="23"/>
                </w:rPr>
                <w:t>中华人民共和国发票管理办法</w:t>
              </w:r>
            </w:hyperlink>
            <w:r w:rsidRPr="00455C61">
              <w:rPr>
                <w:rFonts w:ascii="微软雅黑" w:eastAsia="微软雅黑" w:hAnsi="微软雅黑" w:cs="宋体" w:hint="eastAsia"/>
                <w:color w:val="333333"/>
                <w:kern w:val="0"/>
                <w:sz w:val="23"/>
                <w:szCs w:val="23"/>
              </w:rPr>
              <w:t>》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w:t>
            </w:r>
            <w:r w:rsidRPr="00455C61">
              <w:rPr>
                <w:rFonts w:ascii="微软雅黑" w:eastAsia="微软雅黑" w:hAnsi="微软雅黑" w:cs="宋体" w:hint="eastAsia"/>
                <w:color w:val="333333"/>
                <w:kern w:val="0"/>
                <w:sz w:val="23"/>
                <w:szCs w:val="23"/>
              </w:rPr>
              <w:br/>
              <w:t>非法代开发票的，依照前款规定处罚。</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8BA14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6FB8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虚开、非法代开发票金额在5000元以下的，没收违法所得，并处1万元以下的罚款。</w:t>
            </w:r>
          </w:p>
        </w:tc>
      </w:tr>
      <w:tr w:rsidR="00455C61" w:rsidRPr="00455C61" w14:paraId="7343D9E1"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B3E6C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A8733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58336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B817D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823E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06D5C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虚开、非法代开发票金额超过5000元在1万元以下的，没收违法所得，并处1万元以上5万元以下的罚款。</w:t>
            </w:r>
          </w:p>
        </w:tc>
      </w:tr>
      <w:tr w:rsidR="00455C61" w:rsidRPr="00455C61" w14:paraId="072BBADB"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0A7B9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32E94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2D0C5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3EFF2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F790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63A13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虚开、非法代开发票金额超过1万元，或有其他严重情节的，没收违法所得，并处5万元以上50万元以下的罚款；构成犯罪的，依法追究刑事责任。</w:t>
            </w:r>
          </w:p>
        </w:tc>
      </w:tr>
      <w:tr w:rsidR="00455C61" w:rsidRPr="00455C61" w14:paraId="4FB18787"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AC262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E412BD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30</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53AD5D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私自印制、伪造、变造发票，非法</w:t>
            </w:r>
            <w:r w:rsidRPr="00455C61">
              <w:rPr>
                <w:rFonts w:ascii="微软雅黑" w:eastAsia="微软雅黑" w:hAnsi="微软雅黑" w:cs="宋体" w:hint="eastAsia"/>
                <w:color w:val="333333"/>
                <w:kern w:val="0"/>
                <w:sz w:val="23"/>
                <w:szCs w:val="23"/>
              </w:rPr>
              <w:lastRenderedPageBreak/>
              <w:t>制造发票防伪专用品，伪造发票监制章。</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2AFFC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w:t>
            </w:r>
            <w:hyperlink r:id="rId34" w:history="1">
              <w:r w:rsidRPr="00455C61">
                <w:rPr>
                  <w:rFonts w:ascii="微软雅黑" w:eastAsia="微软雅黑" w:hAnsi="微软雅黑" w:cs="宋体" w:hint="eastAsia"/>
                  <w:color w:val="FF0000"/>
                  <w:kern w:val="0"/>
                  <w:sz w:val="23"/>
                  <w:szCs w:val="23"/>
                </w:rPr>
                <w:t>中华人民共和国发票管理办法</w:t>
              </w:r>
            </w:hyperlink>
            <w:r w:rsidRPr="00455C61">
              <w:rPr>
                <w:rFonts w:ascii="微软雅黑" w:eastAsia="微软雅黑" w:hAnsi="微软雅黑" w:cs="宋体" w:hint="eastAsia"/>
                <w:color w:val="333333"/>
                <w:kern w:val="0"/>
                <w:sz w:val="23"/>
                <w:szCs w:val="23"/>
              </w:rPr>
              <w:t>》第三十八条第一款：私自印</w:t>
            </w:r>
            <w:r w:rsidRPr="00455C61">
              <w:rPr>
                <w:rFonts w:ascii="微软雅黑" w:eastAsia="微软雅黑" w:hAnsi="微软雅黑" w:cs="宋体" w:hint="eastAsia"/>
                <w:color w:val="333333"/>
                <w:kern w:val="0"/>
                <w:sz w:val="23"/>
                <w:szCs w:val="23"/>
              </w:rPr>
              <w:lastRenderedPageBreak/>
              <w:t>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A48C7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AD195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涉及定额发票金额不满1万元或其他发票数量不满10份的，没收违法所得，没</w:t>
            </w:r>
            <w:r w:rsidRPr="00455C61">
              <w:rPr>
                <w:rFonts w:ascii="微软雅黑" w:eastAsia="微软雅黑" w:hAnsi="微软雅黑" w:cs="宋体" w:hint="eastAsia"/>
                <w:color w:val="333333"/>
                <w:kern w:val="0"/>
                <w:sz w:val="23"/>
                <w:szCs w:val="23"/>
              </w:rPr>
              <w:lastRenderedPageBreak/>
              <w:t>收、销毁作案工具和非法物品，并处1万元以上2万元以下的罚款。</w:t>
            </w:r>
          </w:p>
        </w:tc>
      </w:tr>
      <w:tr w:rsidR="00455C61" w:rsidRPr="00455C61" w14:paraId="6CEDC9CA"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A921F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896F2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7A044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0230B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2D28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23C29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涉及定额发票金额在1万元以上不满10万元或其他发票数量在10份以上不满100份的，没收违法所得，没收、销毁作案工具和非法物品，并处2万元以上5万元以下的罚款；对印制发票的单位,吊销发票准印证。</w:t>
            </w:r>
          </w:p>
        </w:tc>
      </w:tr>
      <w:tr w:rsidR="00455C61" w:rsidRPr="00455C61" w14:paraId="737069F1"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63329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99579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C35D9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E9E97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EF10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62194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涉及定额发票金额在10万元以上或其他发票数量在100份以上的，或者有其他严重情节的，没收违法所得，没收、销毁作案工具和非法物品，并处5万元以上50万元以下的罚款；对印制发票的单位,吊销发票准印证；构成犯罪的，依法追究刑事责任。</w:t>
            </w:r>
          </w:p>
        </w:tc>
      </w:tr>
      <w:tr w:rsidR="00455C61" w:rsidRPr="00455C61" w14:paraId="52D9163F"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9D48B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EFCAD8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31</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996A8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转借、转让、介绍他人转让发票、发票监制章和发票防伪专用品；知道或者应当知道是私自印制、伪造、变造、非法取得或者废止的发票而受让、开具、存放、携带、邮寄、运输。</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E98CB7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 </w:t>
            </w:r>
            <w:r w:rsidRPr="00455C61">
              <w:rPr>
                <w:rFonts w:ascii="微软雅黑" w:eastAsia="微软雅黑" w:hAnsi="微软雅黑" w:cs="宋体" w:hint="eastAsia"/>
                <w:color w:val="333333"/>
                <w:kern w:val="0"/>
                <w:sz w:val="23"/>
                <w:szCs w:val="23"/>
              </w:rPr>
              <w:br/>
              <w:t>《</w:t>
            </w:r>
            <w:hyperlink r:id="rId35" w:history="1">
              <w:r w:rsidRPr="00455C61">
                <w:rPr>
                  <w:rFonts w:ascii="微软雅黑" w:eastAsia="微软雅黑" w:hAnsi="微软雅黑" w:cs="宋体" w:hint="eastAsia"/>
                  <w:color w:val="FF0000"/>
                  <w:kern w:val="0"/>
                  <w:sz w:val="23"/>
                  <w:szCs w:val="23"/>
                </w:rPr>
                <w:t>中华人民共和国发票管理办法</w:t>
              </w:r>
            </w:hyperlink>
            <w:r w:rsidRPr="00455C61">
              <w:rPr>
                <w:rFonts w:ascii="微软雅黑" w:eastAsia="微软雅黑" w:hAnsi="微软雅黑" w:cs="宋体" w:hint="eastAsia"/>
                <w:color w:val="333333"/>
                <w:kern w:val="0"/>
                <w:sz w:val="23"/>
                <w:szCs w:val="23"/>
              </w:rPr>
              <w:t>》第三十九条：有下列情形之一的，由税务机关处1万元以上5万元以下的罚款；情节严重的，处5万元以上50万元以下的罚款；有违法所得的予以没收：</w:t>
            </w:r>
            <w:r w:rsidRPr="00455C61">
              <w:rPr>
                <w:rFonts w:ascii="微软雅黑" w:eastAsia="微软雅黑" w:hAnsi="微软雅黑" w:cs="宋体" w:hint="eastAsia"/>
                <w:color w:val="333333"/>
                <w:kern w:val="0"/>
                <w:sz w:val="23"/>
                <w:szCs w:val="23"/>
              </w:rPr>
              <w:br/>
              <w:t>（一）转借、转让、介绍他人转让发票、发票监制章和发票防伪专用品的；</w:t>
            </w:r>
            <w:r w:rsidRPr="00455C61">
              <w:rPr>
                <w:rFonts w:ascii="微软雅黑" w:eastAsia="微软雅黑" w:hAnsi="微软雅黑" w:cs="宋体" w:hint="eastAsia"/>
                <w:color w:val="333333"/>
                <w:kern w:val="0"/>
                <w:sz w:val="23"/>
                <w:szCs w:val="23"/>
              </w:rPr>
              <w:br/>
              <w:t>（二）知道或者应当知道是私自印制、伪造、变造、非法取得或者废止的发票而受让、开具、存放、携带、邮寄、运输的。</w:t>
            </w:r>
            <w:r w:rsidRPr="00455C61">
              <w:rPr>
                <w:rFonts w:ascii="微软雅黑" w:eastAsia="微软雅黑" w:hAnsi="微软雅黑" w:cs="宋体" w:hint="eastAsia"/>
                <w:color w:val="333333"/>
                <w:kern w:val="0"/>
                <w:sz w:val="23"/>
                <w:szCs w:val="23"/>
              </w:rPr>
              <w:b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C3131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F1D7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涉及定额发票金额不满1万元或其他发票数量不满10份的，处1万元以上2万元以下的罚款；有违法所得的予以没收。</w:t>
            </w:r>
          </w:p>
        </w:tc>
      </w:tr>
      <w:tr w:rsidR="00455C61" w:rsidRPr="00455C61" w14:paraId="5138B9E4"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37507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15EBE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0893B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181C1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F9755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686A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涉及定额发票金额在1万元以上不满10万元或其他发票数量在10份以上不满100份的，处2万元以上5万元以下的罚款；有违法所得的予以没收。</w:t>
            </w:r>
          </w:p>
        </w:tc>
      </w:tr>
      <w:tr w:rsidR="00455C61" w:rsidRPr="00455C61" w14:paraId="4F04F66B"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40380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B1E9A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5CF98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DE0F7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04AE3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9B2C7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涉及定额发票金额在10万元以上或其他发票数量在100份以上，或有其他严重情节的，处5万元以上50万元以下的罚款；有违法所得的予以没收。</w:t>
            </w:r>
          </w:p>
        </w:tc>
      </w:tr>
      <w:tr w:rsidR="00455C61" w:rsidRPr="00455C61" w14:paraId="16DC7E7C"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6E3B0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五、发票管理类</w:t>
            </w:r>
            <w:r w:rsidRPr="00455C61">
              <w:rPr>
                <w:rFonts w:ascii="微软雅黑" w:eastAsia="微软雅黑" w:hAnsi="微软雅黑" w:cs="宋体" w:hint="eastAsia"/>
                <w:color w:val="333333"/>
                <w:kern w:val="0"/>
                <w:sz w:val="23"/>
                <w:szCs w:val="23"/>
              </w:rPr>
              <w:br/>
              <w:t> </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DAE19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32</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0E4A1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违反发票管理法规，导致其他单位或者个人未缴、少缴或者骗取税款。</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3CDFD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36" w:history="1">
              <w:r w:rsidRPr="00455C61">
                <w:rPr>
                  <w:rFonts w:ascii="微软雅黑" w:eastAsia="微软雅黑" w:hAnsi="微软雅黑" w:cs="宋体" w:hint="eastAsia"/>
                  <w:color w:val="FF0000"/>
                  <w:kern w:val="0"/>
                  <w:sz w:val="23"/>
                  <w:szCs w:val="23"/>
                </w:rPr>
                <w:t>中华人民共和国发票管理办法</w:t>
              </w:r>
            </w:hyperlink>
            <w:r w:rsidRPr="00455C61">
              <w:rPr>
                <w:rFonts w:ascii="微软雅黑" w:eastAsia="微软雅黑" w:hAnsi="微软雅黑" w:cs="宋体" w:hint="eastAsia"/>
                <w:color w:val="333333"/>
                <w:kern w:val="0"/>
                <w:sz w:val="23"/>
                <w:szCs w:val="23"/>
              </w:rPr>
              <w:t>》第四十一条：违反发票管理法规，导致其他单位或者个人未缴、少缴或者骗取税款的，由税务机关没收违法所得，可以并处未缴、少缴或者骗取的税款1倍以下的罚款。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34D1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92127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首次违反本条规定，导致其他单位或者个人未缴、少缴税款或骗取税款不满5万元，且积极配合税务机关开展相关工作的，没收违法所得，不处罚款。</w:t>
            </w:r>
          </w:p>
        </w:tc>
      </w:tr>
      <w:tr w:rsidR="00455C61" w:rsidRPr="00455C61" w14:paraId="28A0873B"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ED27B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18D0E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12DD5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C2785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8FC01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89FA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导致其他单位或者个人未缴、少缴税款或骗取税款在5万元以上不满25万元，且积极配合税务机关开展相关工作的，没收违法所得，并处未缴、少缴税款或骗取税款50%以下的罚款。</w:t>
            </w:r>
          </w:p>
        </w:tc>
      </w:tr>
      <w:tr w:rsidR="00455C61" w:rsidRPr="00455C61" w14:paraId="3556EED1"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70AE9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E592C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3C5BD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9C43D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E4395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7D5E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不配合税务机关开展相关工作，或导致其他单位或者个人未缴、少缴税款或骗取税款在25万元以上的，或有其他严重情节的，没收违法所得，并处未缴、少缴税款或骗取税款1倍以下的罚款。</w:t>
            </w:r>
          </w:p>
        </w:tc>
      </w:tr>
      <w:tr w:rsidR="00455C61" w:rsidRPr="00455C61" w14:paraId="44D814E9"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3149C3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六、票证管理类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8B9F77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33</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156A7D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扣缴义务人未按规定开具税收票证。</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472556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37" w:history="1">
              <w:r w:rsidRPr="00455C61">
                <w:rPr>
                  <w:rFonts w:ascii="微软雅黑" w:eastAsia="微软雅黑" w:hAnsi="微软雅黑" w:cs="宋体" w:hint="eastAsia"/>
                  <w:color w:val="FF0000"/>
                  <w:kern w:val="0"/>
                  <w:sz w:val="23"/>
                  <w:szCs w:val="23"/>
                </w:rPr>
                <w:t>税收票证管理办法</w:t>
              </w:r>
            </w:hyperlink>
            <w:r w:rsidRPr="00455C61">
              <w:rPr>
                <w:rFonts w:ascii="微软雅黑" w:eastAsia="微软雅黑" w:hAnsi="微软雅黑" w:cs="宋体" w:hint="eastAsia"/>
                <w:color w:val="333333"/>
                <w:kern w:val="0"/>
                <w:sz w:val="23"/>
                <w:szCs w:val="23"/>
              </w:rPr>
              <w:t>》第五十四条第二款：扣缴义务人未按照本办法开具税收票证的，可以根据情节轻重，处以一千元以下的罚款。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43FA6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EA5C0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首次违反本条规定且涉及税收票证数量不满10份的，不予处罚。</w:t>
            </w:r>
          </w:p>
        </w:tc>
      </w:tr>
      <w:tr w:rsidR="00455C61" w:rsidRPr="00455C61" w14:paraId="20BF2A42"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A70F3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00031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82FC6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19784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27D72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5656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第2次违反本条规定，或涉及税收票证数量在10份以上不满50份的，处二百元以上五百元以下的罚款。</w:t>
            </w:r>
          </w:p>
        </w:tc>
      </w:tr>
      <w:tr w:rsidR="00455C61" w:rsidRPr="00455C61" w14:paraId="08EEF05D"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C4EEA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04843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50FC0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E0C43F"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D597D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2E6BE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违反本条规定3次以上，或涉及税收票证在50份以上的，或有其他严重情节的，处五百元以上一千元以下的罚款。</w:t>
            </w:r>
          </w:p>
        </w:tc>
      </w:tr>
      <w:tr w:rsidR="00455C61" w:rsidRPr="00455C61" w14:paraId="28C9E5AF"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87D90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39DD90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34</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99CBD1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自行填开税收票证的纳税人违反《</w:t>
            </w:r>
            <w:hyperlink r:id="rId38" w:history="1">
              <w:r w:rsidRPr="00455C61">
                <w:rPr>
                  <w:rFonts w:ascii="微软雅黑" w:eastAsia="微软雅黑" w:hAnsi="微软雅黑" w:cs="宋体" w:hint="eastAsia"/>
                  <w:color w:val="FF0000"/>
                  <w:kern w:val="0"/>
                  <w:sz w:val="23"/>
                  <w:szCs w:val="23"/>
                </w:rPr>
                <w:t>税收票证管理办法</w:t>
              </w:r>
            </w:hyperlink>
            <w:r w:rsidRPr="00455C61">
              <w:rPr>
                <w:rFonts w:ascii="微软雅黑" w:eastAsia="微软雅黑" w:hAnsi="微软雅黑" w:cs="宋体" w:hint="eastAsia"/>
                <w:color w:val="333333"/>
                <w:kern w:val="0"/>
                <w:sz w:val="23"/>
                <w:szCs w:val="23"/>
              </w:rPr>
              <w:t>》及相关规定。</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0DD38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39" w:history="1">
              <w:r w:rsidRPr="00455C61">
                <w:rPr>
                  <w:rFonts w:ascii="微软雅黑" w:eastAsia="微软雅黑" w:hAnsi="微软雅黑" w:cs="宋体" w:hint="eastAsia"/>
                  <w:color w:val="FF0000"/>
                  <w:kern w:val="0"/>
                  <w:sz w:val="23"/>
                  <w:szCs w:val="23"/>
                </w:rPr>
                <w:t>税收票证管理办法</w:t>
              </w:r>
            </w:hyperlink>
            <w:r w:rsidRPr="00455C61">
              <w:rPr>
                <w:rFonts w:ascii="微软雅黑" w:eastAsia="微软雅黑" w:hAnsi="微软雅黑" w:cs="宋体" w:hint="eastAsia"/>
                <w:color w:val="333333"/>
                <w:kern w:val="0"/>
                <w:sz w:val="23"/>
                <w:szCs w:val="23"/>
              </w:rPr>
              <w:t>》第五十六条:自行填开税收票证的纳税人违反本办法及相关规定的，税务机关应当停止其税收票证的领用和自行填开，并限期缴销全部税收票证；情节严重的，</w:t>
            </w:r>
            <w:r w:rsidRPr="00455C61">
              <w:rPr>
                <w:rFonts w:ascii="微软雅黑" w:eastAsia="微软雅黑" w:hAnsi="微软雅黑" w:cs="宋体" w:hint="eastAsia"/>
                <w:color w:val="333333"/>
                <w:kern w:val="0"/>
                <w:sz w:val="23"/>
                <w:szCs w:val="23"/>
              </w:rPr>
              <w:lastRenderedPageBreak/>
              <w:t>可以处以一千元以下的罚款。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7884D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8BDDD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首次违反本条规定且涉及税收票证数量不满10份，不予处罚。</w:t>
            </w:r>
          </w:p>
        </w:tc>
      </w:tr>
      <w:tr w:rsidR="00455C61" w:rsidRPr="00455C61" w14:paraId="76EFB10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7D322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F907B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AA98C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B3F03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12893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65DF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第2次违反本条规定，或涉及税收票证数量在10份以上不满50份的，处二百元以上五百元以下的罚款。</w:t>
            </w:r>
          </w:p>
        </w:tc>
      </w:tr>
      <w:tr w:rsidR="00455C61" w:rsidRPr="00455C61" w14:paraId="585EFC6E"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686E9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68085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15289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C2A55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D997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05B0D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违反本条规定3次以上，或涉及税收票证数量在50份</w:t>
            </w:r>
            <w:r w:rsidRPr="00455C61">
              <w:rPr>
                <w:rFonts w:ascii="微软雅黑" w:eastAsia="微软雅黑" w:hAnsi="微软雅黑" w:cs="宋体" w:hint="eastAsia"/>
                <w:color w:val="333333"/>
                <w:kern w:val="0"/>
                <w:sz w:val="23"/>
                <w:szCs w:val="23"/>
              </w:rPr>
              <w:lastRenderedPageBreak/>
              <w:t>以上，或有其他严重情节的，处五百元以上一千元以下的罚款。</w:t>
            </w:r>
          </w:p>
        </w:tc>
      </w:tr>
      <w:tr w:rsidR="00455C61" w:rsidRPr="00455C61" w14:paraId="08F32632"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06E24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七、纳税担保类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622865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35</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89AB2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纳税人、纳税担保人采取欺骗、隐瞒等手段提供担保。</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78ADD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40" w:history="1">
              <w:r w:rsidRPr="00455C61">
                <w:rPr>
                  <w:rFonts w:ascii="微软雅黑" w:eastAsia="微软雅黑" w:hAnsi="微软雅黑" w:cs="宋体" w:hint="eastAsia"/>
                  <w:color w:val="FF0000"/>
                  <w:kern w:val="0"/>
                  <w:sz w:val="23"/>
                  <w:szCs w:val="23"/>
                </w:rPr>
                <w:t>纳税担保试行办法</w:t>
              </w:r>
            </w:hyperlink>
            <w:r w:rsidRPr="00455C61">
              <w:rPr>
                <w:rFonts w:ascii="微软雅黑" w:eastAsia="微软雅黑" w:hAnsi="微软雅黑" w:cs="宋体" w:hint="eastAsia"/>
                <w:color w:val="333333"/>
                <w:kern w:val="0"/>
                <w:sz w:val="23"/>
                <w:szCs w:val="23"/>
              </w:rPr>
              <w:t>》第三十一条第一款：纳税人、纳税担保人采取欺骗、隐瞒等手段提供担保的，由税务机关处以1000元以下的罚款；属于经营行为的，处以10000元以下的罚款。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B12E4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491D3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不属于经营行为，或者属于经营行为且担保金额累计不满5万元的，处500元的罚款。</w:t>
            </w:r>
          </w:p>
        </w:tc>
      </w:tr>
      <w:tr w:rsidR="00455C61" w:rsidRPr="00455C61" w14:paraId="70175F1F"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0D03C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56212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4218B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BA74D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20AEC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DDBFE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属于经营行为且担保金额累计在5万元以上不满25万元的，处500元以上1000元以下的罚款。</w:t>
            </w:r>
          </w:p>
        </w:tc>
      </w:tr>
      <w:tr w:rsidR="00455C61" w:rsidRPr="00455C61" w14:paraId="105E7247"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A92B8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F8099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9522D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65D63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D8B6F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0865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属于经营行为且担保金额累计在25万元以上，或有其他严重情节的，处1000元以上10000元以下的罚款。</w:t>
            </w:r>
          </w:p>
        </w:tc>
      </w:tr>
      <w:tr w:rsidR="00455C61" w:rsidRPr="00455C61" w14:paraId="5D3009E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52C9F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1AB6B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36</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4E1385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非法为纳税人、纳税担保人实施虚假纳税担保提供方便。</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F3C417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41" w:history="1">
              <w:r w:rsidRPr="00455C61">
                <w:rPr>
                  <w:rFonts w:ascii="微软雅黑" w:eastAsia="微软雅黑" w:hAnsi="微软雅黑" w:cs="宋体" w:hint="eastAsia"/>
                  <w:color w:val="FF0000"/>
                  <w:kern w:val="0"/>
                  <w:sz w:val="23"/>
                  <w:szCs w:val="23"/>
                </w:rPr>
                <w:t>纳税担保试行办法</w:t>
              </w:r>
            </w:hyperlink>
            <w:r w:rsidRPr="00455C61">
              <w:rPr>
                <w:rFonts w:ascii="微软雅黑" w:eastAsia="微软雅黑" w:hAnsi="微软雅黑" w:cs="宋体" w:hint="eastAsia"/>
                <w:color w:val="333333"/>
                <w:kern w:val="0"/>
                <w:sz w:val="23"/>
                <w:szCs w:val="23"/>
              </w:rPr>
              <w:t>》第三十一条第二款：非法为纳税人、纳税担保人实施虚假纳税担保提供方便</w:t>
            </w:r>
            <w:r w:rsidRPr="00455C61">
              <w:rPr>
                <w:rFonts w:ascii="微软雅黑" w:eastAsia="微软雅黑" w:hAnsi="微软雅黑" w:cs="宋体" w:hint="eastAsia"/>
                <w:color w:val="333333"/>
                <w:kern w:val="0"/>
                <w:sz w:val="23"/>
                <w:szCs w:val="23"/>
              </w:rPr>
              <w:lastRenderedPageBreak/>
              <w:t>的，由税务机关处以1000元以下的罚款。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A871D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23DF0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涉及虚假纳税担保金额累计不满5万元的，处500元的罚款。</w:t>
            </w:r>
          </w:p>
        </w:tc>
      </w:tr>
      <w:tr w:rsidR="00455C61" w:rsidRPr="00455C61" w14:paraId="6B76B912"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F8AE2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3DA95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97528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4563D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146A2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3835D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涉及虚假纳税担保金额累计在5万元以上不满25万元</w:t>
            </w:r>
            <w:r w:rsidRPr="00455C61">
              <w:rPr>
                <w:rFonts w:ascii="微软雅黑" w:eastAsia="微软雅黑" w:hAnsi="微软雅黑" w:cs="宋体" w:hint="eastAsia"/>
                <w:color w:val="333333"/>
                <w:kern w:val="0"/>
                <w:sz w:val="23"/>
                <w:szCs w:val="23"/>
              </w:rPr>
              <w:lastRenderedPageBreak/>
              <w:t>的，处500元以上800元以下的罚款。</w:t>
            </w:r>
          </w:p>
        </w:tc>
      </w:tr>
      <w:tr w:rsidR="00455C61" w:rsidRPr="00455C61" w14:paraId="56199A5A" w14:textId="77777777" w:rsidTr="00455C61">
        <w:trPr>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A6CF5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6C1FEE"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11CE92"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2E7A1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0F00B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BABC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涉及虚假纳税担保金额累计在25万元以上，或有其他严重情节的，处800元以上1000元以下的罚款。</w:t>
            </w:r>
          </w:p>
        </w:tc>
      </w:tr>
      <w:tr w:rsidR="00455C61" w:rsidRPr="00455C61" w14:paraId="01E09842"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435D3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七、纳税担保类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65BDDB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37</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56CF4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纳税人采取欺骗、隐瞒等手段提供担保，造成应缴税款损失。</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5A263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42" w:history="1">
              <w:r w:rsidRPr="00455C61">
                <w:rPr>
                  <w:rFonts w:ascii="微软雅黑" w:eastAsia="微软雅黑" w:hAnsi="微软雅黑" w:cs="宋体" w:hint="eastAsia"/>
                  <w:color w:val="FF0000"/>
                  <w:kern w:val="0"/>
                  <w:sz w:val="23"/>
                  <w:szCs w:val="23"/>
                </w:rPr>
                <w:t>纳税担保试行办法</w:t>
              </w:r>
            </w:hyperlink>
            <w:r w:rsidRPr="00455C61">
              <w:rPr>
                <w:rFonts w:ascii="微软雅黑" w:eastAsia="微软雅黑" w:hAnsi="微软雅黑" w:cs="宋体" w:hint="eastAsia"/>
                <w:color w:val="333333"/>
                <w:kern w:val="0"/>
                <w:sz w:val="23"/>
                <w:szCs w:val="23"/>
              </w:rPr>
              <w:t>》第三十二条：纳税人采取欺骗、隐瞒等手段提供担保，造成应缴税款损失的，由税务机关按照《</w:t>
            </w:r>
            <w:hyperlink r:id="rId43" w:history="1">
              <w:r w:rsidRPr="00455C61">
                <w:rPr>
                  <w:rFonts w:ascii="微软雅黑" w:eastAsia="微软雅黑" w:hAnsi="微软雅黑" w:cs="宋体" w:hint="eastAsia"/>
                  <w:color w:val="FF0000"/>
                  <w:kern w:val="0"/>
                  <w:sz w:val="23"/>
                  <w:szCs w:val="23"/>
                </w:rPr>
                <w:t>税收征管法</w:t>
              </w:r>
            </w:hyperlink>
            <w:r w:rsidRPr="00455C61">
              <w:rPr>
                <w:rFonts w:ascii="微软雅黑" w:eastAsia="微软雅黑" w:hAnsi="微软雅黑" w:cs="宋体" w:hint="eastAsia"/>
                <w:color w:val="333333"/>
                <w:kern w:val="0"/>
                <w:sz w:val="23"/>
                <w:szCs w:val="23"/>
              </w:rPr>
              <w:t>》第六十八条规定处以未缴、少缴税款50%以上5倍以下的罚款。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79D76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8DA0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造成应缴税款损失不满5万元的，处未缴、少缴税款50%的罚款。</w:t>
            </w:r>
          </w:p>
        </w:tc>
      </w:tr>
      <w:tr w:rsidR="00455C61" w:rsidRPr="00455C61" w14:paraId="6E66EF6C"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3DD66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57BAC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A5A1C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3C841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A4720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B719D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造成应缴税款损失在5万元以上不满25万元的，处未缴、少缴税款50%以上1倍以下的罚款。</w:t>
            </w:r>
          </w:p>
        </w:tc>
      </w:tr>
      <w:tr w:rsidR="00455C61" w:rsidRPr="00455C61" w14:paraId="5AE299EC"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FBEEE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08164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4AF12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12B68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F0D32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E03F2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造成应缴税款损失在25万元以上，或有其他严重情节的，处未缴、少缴税款50%以上5倍以下的罚款。</w:t>
            </w:r>
          </w:p>
        </w:tc>
      </w:tr>
      <w:tr w:rsidR="00455C61" w:rsidRPr="00455C61" w14:paraId="55B2CB74"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37D0C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八、税务检查类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50EDD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38</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C0DD2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纳税人、扣缴义务人提供虚假资料，不如实</w:t>
            </w:r>
            <w:r w:rsidRPr="00455C61">
              <w:rPr>
                <w:rFonts w:ascii="微软雅黑" w:eastAsia="微软雅黑" w:hAnsi="微软雅黑" w:cs="宋体" w:hint="eastAsia"/>
                <w:color w:val="333333"/>
                <w:kern w:val="0"/>
                <w:sz w:val="23"/>
                <w:szCs w:val="23"/>
              </w:rPr>
              <w:lastRenderedPageBreak/>
              <w:t>反映情况，或者拒绝提供有关资料；纳税人、扣缴义务人拒绝或者阻止税务机关记录、录音、录像、照相和复制与案件有关的情况和资料；在检查期间，纳税人、扣缴义务人转移、隐匿、销毁有关资料的；不依法接受税务检查的其他情形。</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F19DE6"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w:t>
            </w:r>
            <w:hyperlink r:id="rId44"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》第七十条：纳税人、扣缴义务人逃避、拒绝或</w:t>
            </w:r>
            <w:r w:rsidRPr="00455C61">
              <w:rPr>
                <w:rFonts w:ascii="微软雅黑" w:eastAsia="微软雅黑" w:hAnsi="微软雅黑" w:cs="宋体" w:hint="eastAsia"/>
                <w:color w:val="333333"/>
                <w:kern w:val="0"/>
                <w:sz w:val="23"/>
                <w:szCs w:val="23"/>
              </w:rPr>
              <w:lastRenderedPageBreak/>
              <w:t>者以其他方式阻挠税务机关检查的，由税务机关责令改正，可以处一万元以下的罚款；情节严重的，处一万元以上五万元以下的罚款。</w:t>
            </w:r>
            <w:r w:rsidRPr="00455C61">
              <w:rPr>
                <w:rFonts w:ascii="微软雅黑" w:eastAsia="微软雅黑" w:hAnsi="微软雅黑" w:cs="宋体" w:hint="eastAsia"/>
                <w:color w:val="333333"/>
                <w:kern w:val="0"/>
                <w:sz w:val="23"/>
                <w:szCs w:val="23"/>
              </w:rPr>
              <w:br/>
              <w:t>《</w:t>
            </w:r>
            <w:hyperlink r:id="rId45" w:history="1">
              <w:r w:rsidRPr="00455C61">
                <w:rPr>
                  <w:rFonts w:ascii="微软雅黑" w:eastAsia="微软雅黑" w:hAnsi="微软雅黑" w:cs="宋体" w:hint="eastAsia"/>
                  <w:color w:val="FF0000"/>
                  <w:kern w:val="0"/>
                  <w:sz w:val="23"/>
                  <w:szCs w:val="23"/>
                </w:rPr>
                <w:t>中华人民共和国税收征收管理法实施细则</w:t>
              </w:r>
            </w:hyperlink>
            <w:r w:rsidRPr="00455C61">
              <w:rPr>
                <w:rFonts w:ascii="微软雅黑" w:eastAsia="微软雅黑" w:hAnsi="微软雅黑" w:cs="宋体" w:hint="eastAsia"/>
                <w:color w:val="333333"/>
                <w:kern w:val="0"/>
                <w:sz w:val="23"/>
                <w:szCs w:val="23"/>
              </w:rPr>
              <w:t>》第九十六条：纳税人、扣缴义务人有下列情形之一的，依照</w:t>
            </w:r>
            <w:hyperlink r:id="rId46" w:history="1">
              <w:r w:rsidRPr="00455C61">
                <w:rPr>
                  <w:rFonts w:ascii="微软雅黑" w:eastAsia="微软雅黑" w:hAnsi="微软雅黑" w:cs="宋体" w:hint="eastAsia"/>
                  <w:color w:val="FF0000"/>
                  <w:kern w:val="0"/>
                  <w:sz w:val="23"/>
                  <w:szCs w:val="23"/>
                </w:rPr>
                <w:t>税收征管法</w:t>
              </w:r>
            </w:hyperlink>
            <w:r w:rsidRPr="00455C61">
              <w:rPr>
                <w:rFonts w:ascii="微软雅黑" w:eastAsia="微软雅黑" w:hAnsi="微软雅黑" w:cs="宋体" w:hint="eastAsia"/>
                <w:color w:val="333333"/>
                <w:kern w:val="0"/>
                <w:sz w:val="23"/>
                <w:szCs w:val="23"/>
              </w:rPr>
              <w:t>第七十条的规定处罚：</w:t>
            </w:r>
            <w:r w:rsidRPr="00455C61">
              <w:rPr>
                <w:rFonts w:ascii="微软雅黑" w:eastAsia="微软雅黑" w:hAnsi="微软雅黑" w:cs="宋体" w:hint="eastAsia"/>
                <w:color w:val="333333"/>
                <w:kern w:val="0"/>
                <w:sz w:val="23"/>
                <w:szCs w:val="23"/>
              </w:rPr>
              <w:br/>
              <w:t>（一）提供虚假资料，不如实反映情况，或者拒绝提供有关资料的；</w:t>
            </w:r>
            <w:r w:rsidRPr="00455C61">
              <w:rPr>
                <w:rFonts w:ascii="微软雅黑" w:eastAsia="微软雅黑" w:hAnsi="微软雅黑" w:cs="宋体" w:hint="eastAsia"/>
                <w:color w:val="333333"/>
                <w:kern w:val="0"/>
                <w:sz w:val="23"/>
                <w:szCs w:val="23"/>
              </w:rPr>
              <w:br/>
              <w:t>（二）拒绝或者阻止税务机关记录、录音、录像、照相和复制与案件有关的情况</w:t>
            </w:r>
            <w:r w:rsidRPr="00455C61">
              <w:rPr>
                <w:rFonts w:ascii="微软雅黑" w:eastAsia="微软雅黑" w:hAnsi="微软雅黑" w:cs="宋体" w:hint="eastAsia"/>
                <w:color w:val="333333"/>
                <w:kern w:val="0"/>
                <w:sz w:val="23"/>
                <w:szCs w:val="23"/>
              </w:rPr>
              <w:lastRenderedPageBreak/>
              <w:t>和资料的；</w:t>
            </w:r>
            <w:r w:rsidRPr="00455C61">
              <w:rPr>
                <w:rFonts w:ascii="微软雅黑" w:eastAsia="微软雅黑" w:hAnsi="微软雅黑" w:cs="宋体" w:hint="eastAsia"/>
                <w:color w:val="333333"/>
                <w:kern w:val="0"/>
                <w:sz w:val="23"/>
                <w:szCs w:val="23"/>
              </w:rPr>
              <w:br/>
              <w:t>（三）在检查期间，纳税人、扣缴义务人转移、隐匿、销毁有关资料的；</w:t>
            </w:r>
            <w:r w:rsidRPr="00455C61">
              <w:rPr>
                <w:rFonts w:ascii="微软雅黑" w:eastAsia="微软雅黑" w:hAnsi="微软雅黑" w:cs="宋体" w:hint="eastAsia"/>
                <w:color w:val="333333"/>
                <w:kern w:val="0"/>
                <w:sz w:val="23"/>
                <w:szCs w:val="23"/>
              </w:rPr>
              <w:br/>
              <w:t>（四）有不依法接受税务检查的其他情形的。</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43743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CF59B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首次违反本条规定且情节轻微，并在税务机关责令限期改正的期限内改正的，不予处罚。</w:t>
            </w:r>
          </w:p>
        </w:tc>
      </w:tr>
      <w:tr w:rsidR="00455C61" w:rsidRPr="00455C61" w14:paraId="7987D3F0"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33FD8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91FC7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8EFB3A"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48E16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BCD4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0045EF"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第2次违反本条规定，在税务机关责令限期改正的期限内改正的，处三千元以下的罚款。</w:t>
            </w:r>
          </w:p>
        </w:tc>
      </w:tr>
      <w:tr w:rsidR="00455C61" w:rsidRPr="00455C61" w14:paraId="5B43207D"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DA908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E76C1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29F77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0631B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AD415E"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B1ACE9"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违反本条规定2次以内，未在税务机关责令限期改正的期限内改正的，处三千元以上一万元以下的罚款。</w:t>
            </w:r>
          </w:p>
        </w:tc>
      </w:tr>
      <w:tr w:rsidR="00455C61" w:rsidRPr="00455C61" w14:paraId="7E354D69"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423DF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4F1AE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C8977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669D6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B01EC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98926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违反本条规定3次以上或有其他严重情节的，处一万元以上五万元以下的罚款。</w:t>
            </w:r>
          </w:p>
        </w:tc>
      </w:tr>
      <w:tr w:rsidR="00455C61" w:rsidRPr="00455C61" w14:paraId="7D3AAFD0"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E7A6B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AF4623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39</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68FC1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纳税人、扣缴义务人的开户银行或者其他金融机构拒绝接受税务机关依法检查纳税人、扣缴义务人存款账户，或拒绝执行税务机关作出的冻结存款或者扣缴税款</w:t>
            </w:r>
            <w:r w:rsidRPr="00455C61">
              <w:rPr>
                <w:rFonts w:ascii="微软雅黑" w:eastAsia="微软雅黑" w:hAnsi="微软雅黑" w:cs="宋体" w:hint="eastAsia"/>
                <w:color w:val="333333"/>
                <w:kern w:val="0"/>
                <w:sz w:val="23"/>
                <w:szCs w:val="23"/>
              </w:rPr>
              <w:lastRenderedPageBreak/>
              <w:t>的决定，或在接到税务机关的书面通知后帮助纳税人、扣缴义务人转移存款，造成税款流失。</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29B36C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w:t>
            </w:r>
            <w:hyperlink r:id="rId47" w:history="1">
              <w:r w:rsidRPr="00455C61">
                <w:rPr>
                  <w:rFonts w:ascii="微软雅黑" w:eastAsia="微软雅黑" w:hAnsi="微软雅黑" w:cs="宋体" w:hint="eastAsia"/>
                  <w:color w:val="FF0000"/>
                  <w:kern w:val="0"/>
                  <w:sz w:val="23"/>
                  <w:szCs w:val="23"/>
                </w:rPr>
                <w:t>中华人民共和国税收征收管理法</w:t>
              </w:r>
            </w:hyperlink>
            <w:r w:rsidRPr="00455C61">
              <w:rPr>
                <w:rFonts w:ascii="微软雅黑" w:eastAsia="微软雅黑" w:hAnsi="微软雅黑" w:cs="宋体" w:hint="eastAsia"/>
                <w:color w:val="333333"/>
                <w:kern w:val="0"/>
                <w:sz w:val="23"/>
                <w:szCs w:val="23"/>
              </w:rPr>
              <w:t>》第七十三条：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w:t>
            </w:r>
            <w:r w:rsidRPr="00455C61">
              <w:rPr>
                <w:rFonts w:ascii="微软雅黑" w:eastAsia="微软雅黑" w:hAnsi="微软雅黑" w:cs="宋体" w:hint="eastAsia"/>
                <w:color w:val="333333"/>
                <w:kern w:val="0"/>
                <w:sz w:val="23"/>
                <w:szCs w:val="23"/>
              </w:rPr>
              <w:lastRenderedPageBreak/>
              <w:t>存款，造成税款流失的，由税务机关处十万元以上五十万元以下的罚款，对直接负责的主管人员和其他直接责任人员处一千元以上一万元以下的罚款。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921E6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A53DA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首次违反本条规定，造成税款流失不满5万元的，对银行或者金融机构处十万元的罚款，对直接负责的主管人员和其他直接责任人员处一千元的罚款。</w:t>
            </w:r>
          </w:p>
        </w:tc>
      </w:tr>
      <w:tr w:rsidR="00455C61" w:rsidRPr="00455C61" w14:paraId="3AD1C90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77CCB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F4DEE5"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17D84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D1C509"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0B38D"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74F46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第2次违反本条规定，或造成税款流失在5万元以上不满50万元的，对银行或者金融机构处十万元以上三十万元以下的罚款，对直接负责的主管人员和其他责任人员处一千元以上五千元以下的罚款。</w:t>
            </w:r>
          </w:p>
        </w:tc>
      </w:tr>
      <w:tr w:rsidR="00455C61" w:rsidRPr="00455C61" w14:paraId="572F817C" w14:textId="77777777" w:rsidTr="00455C61">
        <w:trPr>
          <w:tblCellSpacing w:w="0" w:type="dxa"/>
          <w:jc w:val="center"/>
        </w:trPr>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9B357"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01C10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56509B"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5F0CEC"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F7F91"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4DC29B"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违反本条规定3次以上，或造成税款流失在50万元以上，或有其他严重情节的，对银行或者金融机构处十万元以上五十万元以下的罚款，对直接负责的主管人员和其他直接责任人员处一千元以上一万元以下的罚款。</w:t>
            </w:r>
          </w:p>
        </w:tc>
      </w:tr>
      <w:tr w:rsidR="00455C61" w:rsidRPr="00455C61" w14:paraId="25EB1C3F" w14:textId="77777777" w:rsidTr="00455C61">
        <w:trPr>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4874F55"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八、税务检查类</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5FB4F30"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40</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519C012"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税务机关到车站、码头、机场、邮政企业及其分支机构检查纳税人有关情况时，有关单位拒绝的。</w:t>
            </w:r>
          </w:p>
        </w:tc>
        <w:tc>
          <w:tcPr>
            <w:tcW w:w="21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EA785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w:t>
            </w:r>
            <w:hyperlink r:id="rId48" w:history="1">
              <w:r w:rsidRPr="00455C61">
                <w:rPr>
                  <w:rFonts w:ascii="微软雅黑" w:eastAsia="微软雅黑" w:hAnsi="微软雅黑" w:cs="宋体" w:hint="eastAsia"/>
                  <w:color w:val="FF0000"/>
                  <w:kern w:val="0"/>
                  <w:sz w:val="23"/>
                  <w:szCs w:val="23"/>
                </w:rPr>
                <w:t>中华人民共和国税收征收管理法实施细则</w:t>
              </w:r>
            </w:hyperlink>
            <w:r w:rsidRPr="00455C61">
              <w:rPr>
                <w:rFonts w:ascii="微软雅黑" w:eastAsia="微软雅黑" w:hAnsi="微软雅黑" w:cs="宋体" w:hint="eastAsia"/>
                <w:color w:val="333333"/>
                <w:kern w:val="0"/>
                <w:sz w:val="23"/>
                <w:szCs w:val="23"/>
              </w:rPr>
              <w:t>》第九十五条：税务机关依照</w:t>
            </w:r>
            <w:hyperlink r:id="rId49" w:history="1">
              <w:r w:rsidRPr="00455C61">
                <w:rPr>
                  <w:rFonts w:ascii="微软雅黑" w:eastAsia="微软雅黑" w:hAnsi="微软雅黑" w:cs="宋体" w:hint="eastAsia"/>
                  <w:color w:val="FF0000"/>
                  <w:kern w:val="0"/>
                  <w:sz w:val="23"/>
                  <w:szCs w:val="23"/>
                </w:rPr>
                <w:t>税收征管法</w:t>
              </w:r>
            </w:hyperlink>
            <w:r w:rsidRPr="00455C61">
              <w:rPr>
                <w:rFonts w:ascii="微软雅黑" w:eastAsia="微软雅黑" w:hAnsi="微软雅黑" w:cs="宋体" w:hint="eastAsia"/>
                <w:color w:val="333333"/>
                <w:kern w:val="0"/>
                <w:sz w:val="23"/>
                <w:szCs w:val="23"/>
              </w:rPr>
              <w:t>第五十四条第（五）项的规定，到车站、码头、机场、邮政企业及其分支机构检查纳税人有关情况时，有关单位拒绝的，由税务机关责令改正，可以处1万</w:t>
            </w:r>
            <w:r w:rsidRPr="00455C61">
              <w:rPr>
                <w:rFonts w:ascii="微软雅黑" w:eastAsia="微软雅黑" w:hAnsi="微软雅黑" w:cs="宋体" w:hint="eastAsia"/>
                <w:color w:val="333333"/>
                <w:kern w:val="0"/>
                <w:sz w:val="23"/>
                <w:szCs w:val="23"/>
              </w:rPr>
              <w:lastRenderedPageBreak/>
              <w:t>元以下的罚款；情节严重的，处1万元以上5万元以下的罚款。</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184B24"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lastRenderedPageBreak/>
              <w:t>轻微</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07AFAC"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首次违反本条规定且情节轻微，并在税务机关责令限期改正的期限内改正的，不予处罚。</w:t>
            </w:r>
          </w:p>
        </w:tc>
      </w:tr>
      <w:tr w:rsidR="00455C61" w:rsidRPr="00455C61" w14:paraId="30B5F3E6"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A770A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99B9B7"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7695C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5C7CD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2CEDA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较轻</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A64BC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第2次违反本条规定，在税务机关责令限期改正的期限内改正的，处3000元以下的罚款。</w:t>
            </w:r>
          </w:p>
        </w:tc>
      </w:tr>
      <w:tr w:rsidR="00455C61" w:rsidRPr="00455C61" w14:paraId="4D95FD33"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5A99E4"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CEA9C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540AFD"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3661A1"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C2F8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一般</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870A3"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违反本条规定2次以内，未在税务机关责令限期改正的期限内改正的，处3000元以上1万元以下的罚款。</w:t>
            </w:r>
          </w:p>
        </w:tc>
      </w:tr>
      <w:tr w:rsidR="00455C61" w:rsidRPr="00455C61" w14:paraId="4E802753" w14:textId="77777777" w:rsidTr="00455C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1F5B28"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F8C7E6"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19AF80"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6E9F63" w14:textId="77777777" w:rsidR="00455C61" w:rsidRPr="00455C61" w:rsidRDefault="00455C61" w:rsidP="00455C61">
            <w:pPr>
              <w:widowControl/>
              <w:jc w:val="left"/>
              <w:rPr>
                <w:rFonts w:ascii="微软雅黑" w:eastAsia="微软雅黑" w:hAnsi="微软雅黑" w:cs="宋体"/>
                <w:color w:val="333333"/>
                <w:kern w:val="0"/>
                <w:sz w:val="23"/>
                <w:szCs w:val="23"/>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E5634A"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严重</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1F1548" w14:textId="77777777" w:rsidR="00455C61" w:rsidRPr="00455C61" w:rsidRDefault="00455C61" w:rsidP="00455C61">
            <w:pPr>
              <w:widowControl/>
              <w:jc w:val="left"/>
              <w:rPr>
                <w:rFonts w:ascii="微软雅黑" w:eastAsia="微软雅黑" w:hAnsi="微软雅黑" w:cs="宋体" w:hint="eastAsia"/>
                <w:color w:val="333333"/>
                <w:kern w:val="0"/>
                <w:sz w:val="23"/>
                <w:szCs w:val="23"/>
              </w:rPr>
            </w:pPr>
            <w:r w:rsidRPr="00455C61">
              <w:rPr>
                <w:rFonts w:ascii="微软雅黑" w:eastAsia="微软雅黑" w:hAnsi="微软雅黑" w:cs="宋体" w:hint="eastAsia"/>
                <w:color w:val="333333"/>
                <w:kern w:val="0"/>
                <w:sz w:val="23"/>
                <w:szCs w:val="23"/>
              </w:rPr>
              <w:t>违反本条规定3次以上或有其他严重情节的，处1万元以上5万元以下的罚款。</w:t>
            </w:r>
          </w:p>
        </w:tc>
      </w:tr>
    </w:tbl>
    <w:p w14:paraId="1B235872" w14:textId="77777777" w:rsidR="00675762" w:rsidRDefault="00675762"/>
    <w:sectPr w:rsidR="00675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F7"/>
    <w:rsid w:val="000472F7"/>
    <w:rsid w:val="00455C61"/>
    <w:rsid w:val="00675762"/>
    <w:rsid w:val="00B1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5BC93-376F-4F0F-82E5-BB6A00DB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55C6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55C6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5C61"/>
    <w:rPr>
      <w:color w:val="0000FF"/>
      <w:u w:val="single"/>
    </w:rPr>
  </w:style>
  <w:style w:type="character" w:styleId="a5">
    <w:name w:val="FollowedHyperlink"/>
    <w:basedOn w:val="a0"/>
    <w:uiPriority w:val="99"/>
    <w:semiHidden/>
    <w:unhideWhenUsed/>
    <w:rsid w:val="00455C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ui5.cn/article/fa/77943.html" TargetMode="External"/><Relationship Id="rId18" Type="http://schemas.openxmlformats.org/officeDocument/2006/relationships/hyperlink" Target="https://www.shui5.cn/article/fa/77943.html" TargetMode="External"/><Relationship Id="rId26" Type="http://schemas.openxmlformats.org/officeDocument/2006/relationships/hyperlink" Target="https://www.shui5.cn/article/fa/77943.html" TargetMode="External"/><Relationship Id="rId39" Type="http://schemas.openxmlformats.org/officeDocument/2006/relationships/hyperlink" Target="https://www.shui5.cn/article/3b/57814.html" TargetMode="External"/><Relationship Id="rId3" Type="http://schemas.openxmlformats.org/officeDocument/2006/relationships/webSettings" Target="webSettings.xml"/><Relationship Id="rId21" Type="http://schemas.openxmlformats.org/officeDocument/2006/relationships/hyperlink" Target="https://www.shui5.cn/article/fa/77943.html" TargetMode="External"/><Relationship Id="rId34" Type="http://schemas.openxmlformats.org/officeDocument/2006/relationships/hyperlink" Target="https://www.shui5.cn/article/2f/138049.html" TargetMode="External"/><Relationship Id="rId42" Type="http://schemas.openxmlformats.org/officeDocument/2006/relationships/hyperlink" Target="https://www.shui5.cn/article/fc/38009.html" TargetMode="External"/><Relationship Id="rId47" Type="http://schemas.openxmlformats.org/officeDocument/2006/relationships/hyperlink" Target="https://www.shui5.cn/article/fa/77943.html" TargetMode="External"/><Relationship Id="rId50" Type="http://schemas.openxmlformats.org/officeDocument/2006/relationships/fontTable" Target="fontTable.xml"/><Relationship Id="rId7" Type="http://schemas.openxmlformats.org/officeDocument/2006/relationships/hyperlink" Target="https://www.shui5.cn/article/6a/75964.html" TargetMode="External"/><Relationship Id="rId12" Type="http://schemas.openxmlformats.org/officeDocument/2006/relationships/hyperlink" Target="https://www.shui5.cn/article/66/22761.html" TargetMode="External"/><Relationship Id="rId17" Type="http://schemas.openxmlformats.org/officeDocument/2006/relationships/hyperlink" Target="https://www.shui5.cn/article/fa/77943.html" TargetMode="External"/><Relationship Id="rId25" Type="http://schemas.openxmlformats.org/officeDocument/2006/relationships/hyperlink" Target="https://www.shui5.cn/article/fa/77943.html" TargetMode="External"/><Relationship Id="rId33" Type="http://schemas.openxmlformats.org/officeDocument/2006/relationships/hyperlink" Target="https://www.shui5.cn/article/2f/138049.html" TargetMode="External"/><Relationship Id="rId38" Type="http://schemas.openxmlformats.org/officeDocument/2006/relationships/hyperlink" Target="https://www.shui5.cn/article/3b/57814.html" TargetMode="External"/><Relationship Id="rId46" Type="http://schemas.openxmlformats.org/officeDocument/2006/relationships/hyperlink" Target="https://www.shui5.cn/article/fa/77943.html" TargetMode="External"/><Relationship Id="rId2" Type="http://schemas.openxmlformats.org/officeDocument/2006/relationships/settings" Target="settings.xml"/><Relationship Id="rId16" Type="http://schemas.openxmlformats.org/officeDocument/2006/relationships/hyperlink" Target="https://www.shui5.cn/article/fa/77943.html" TargetMode="External"/><Relationship Id="rId20" Type="http://schemas.openxmlformats.org/officeDocument/2006/relationships/hyperlink" Target="https://www.shui5.cn/article/93/57870.html" TargetMode="External"/><Relationship Id="rId29" Type="http://schemas.openxmlformats.org/officeDocument/2006/relationships/hyperlink" Target="https://www.shui5.cn/article/fa/77943.html" TargetMode="External"/><Relationship Id="rId41" Type="http://schemas.openxmlformats.org/officeDocument/2006/relationships/hyperlink" Target="https://www.shui5.cn/article/fc/38009.html" TargetMode="External"/><Relationship Id="rId1" Type="http://schemas.openxmlformats.org/officeDocument/2006/relationships/styles" Target="styles.xml"/><Relationship Id="rId6" Type="http://schemas.openxmlformats.org/officeDocument/2006/relationships/hyperlink" Target="https://www.shui5.cn/article/fa/77943.html" TargetMode="External"/><Relationship Id="rId11" Type="http://schemas.openxmlformats.org/officeDocument/2006/relationships/hyperlink" Target="https://www.shui5.cn/article/fa/77943.html" TargetMode="External"/><Relationship Id="rId24" Type="http://schemas.openxmlformats.org/officeDocument/2006/relationships/hyperlink" Target="https://www.shui5.cn/article/fa/77943.html" TargetMode="External"/><Relationship Id="rId32" Type="http://schemas.openxmlformats.org/officeDocument/2006/relationships/hyperlink" Target="https://www.shui5.cn/article/2f/138049.html" TargetMode="External"/><Relationship Id="rId37" Type="http://schemas.openxmlformats.org/officeDocument/2006/relationships/hyperlink" Target="https://www.shui5.cn/article/3b/57814.html" TargetMode="External"/><Relationship Id="rId40" Type="http://schemas.openxmlformats.org/officeDocument/2006/relationships/hyperlink" Target="https://www.shui5.cn/article/fc/38009.html" TargetMode="External"/><Relationship Id="rId45" Type="http://schemas.openxmlformats.org/officeDocument/2006/relationships/hyperlink" Target="https://www.shui5.cn/article/93/57870.html" TargetMode="External"/><Relationship Id="rId5" Type="http://schemas.openxmlformats.org/officeDocument/2006/relationships/hyperlink" Target="https://www.shui5.cn/article/fa/77943.html" TargetMode="External"/><Relationship Id="rId15" Type="http://schemas.openxmlformats.org/officeDocument/2006/relationships/hyperlink" Target="https://www.shui5.cn/article/fa/77943.html" TargetMode="External"/><Relationship Id="rId23" Type="http://schemas.openxmlformats.org/officeDocument/2006/relationships/hyperlink" Target="https://www.shui5.cn/article/fa/77943.html" TargetMode="External"/><Relationship Id="rId28" Type="http://schemas.openxmlformats.org/officeDocument/2006/relationships/hyperlink" Target="https://www.shui5.cn/article/93/57870.html" TargetMode="External"/><Relationship Id="rId36" Type="http://schemas.openxmlformats.org/officeDocument/2006/relationships/hyperlink" Target="https://www.shui5.cn/article/2f/138049.html" TargetMode="External"/><Relationship Id="rId49" Type="http://schemas.openxmlformats.org/officeDocument/2006/relationships/hyperlink" Target="https://www.shui5.cn/article/fa/77943.html" TargetMode="External"/><Relationship Id="rId10" Type="http://schemas.openxmlformats.org/officeDocument/2006/relationships/hyperlink" Target="https://www.shui5.cn/article/93/57870.html" TargetMode="External"/><Relationship Id="rId19" Type="http://schemas.openxmlformats.org/officeDocument/2006/relationships/hyperlink" Target="https://www.shui5.cn/article/fa/77943.html" TargetMode="External"/><Relationship Id="rId31" Type="http://schemas.openxmlformats.org/officeDocument/2006/relationships/hyperlink" Target="https://www.shui5.cn/article/2f/138049.html" TargetMode="External"/><Relationship Id="rId44" Type="http://schemas.openxmlformats.org/officeDocument/2006/relationships/hyperlink" Target="https://www.shui5.cn/article/fa/77943.html" TargetMode="External"/><Relationship Id="rId4" Type="http://schemas.openxmlformats.org/officeDocument/2006/relationships/hyperlink" Target="https://www.shui5.cn/article/fa/77943.html" TargetMode="External"/><Relationship Id="rId9" Type="http://schemas.openxmlformats.org/officeDocument/2006/relationships/hyperlink" Target="https://www.shui5.cn/article/93/57870.html" TargetMode="External"/><Relationship Id="rId14" Type="http://schemas.openxmlformats.org/officeDocument/2006/relationships/hyperlink" Target="https://www.shui5.cn/article/fa/77943.html" TargetMode="External"/><Relationship Id="rId22" Type="http://schemas.openxmlformats.org/officeDocument/2006/relationships/hyperlink" Target="https://www.shui5.cn/article/fa/77943.html" TargetMode="External"/><Relationship Id="rId27" Type="http://schemas.openxmlformats.org/officeDocument/2006/relationships/hyperlink" Target="https://www.shui5.cn/article/93/57870.html" TargetMode="External"/><Relationship Id="rId30" Type="http://schemas.openxmlformats.org/officeDocument/2006/relationships/hyperlink" Target="https://www.shui5.cn/article/2f/138049.html" TargetMode="External"/><Relationship Id="rId35" Type="http://schemas.openxmlformats.org/officeDocument/2006/relationships/hyperlink" Target="https://www.shui5.cn/article/2f/138049.html" TargetMode="External"/><Relationship Id="rId43" Type="http://schemas.openxmlformats.org/officeDocument/2006/relationships/hyperlink" Target="https://www.shui5.cn/article/fa/77943.html" TargetMode="External"/><Relationship Id="rId48" Type="http://schemas.openxmlformats.org/officeDocument/2006/relationships/hyperlink" Target="https://www.shui5.cn/article/93/57870.html" TargetMode="External"/><Relationship Id="rId8" Type="http://schemas.openxmlformats.org/officeDocument/2006/relationships/hyperlink" Target="https://www.shui5.cn/article/6a/75964.html"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2815</Words>
  <Characters>16049</Characters>
  <Application>Microsoft Office Word</Application>
  <DocSecurity>0</DocSecurity>
  <Lines>133</Lines>
  <Paragraphs>37</Paragraphs>
  <ScaleCrop>false</ScaleCrop>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阳</dc:creator>
  <cp:keywords/>
  <dc:description/>
  <cp:lastModifiedBy>刘 阳</cp:lastModifiedBy>
  <cp:revision>2</cp:revision>
  <dcterms:created xsi:type="dcterms:W3CDTF">2021-05-07T02:04:00Z</dcterms:created>
  <dcterms:modified xsi:type="dcterms:W3CDTF">2021-05-07T02:05:00Z</dcterms:modified>
</cp:coreProperties>
</file>