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陕西省招商引资奖励办法</w:t>
      </w:r>
    </w:p>
    <w:p>
      <w:pPr>
        <w:jc w:val="center"/>
        <w:rPr>
          <w:rFonts w:hint="eastAsia" w:ascii="楷体" w:hAnsi="楷体" w:eastAsia="楷体" w:cs="楷体"/>
          <w:sz w:val="32"/>
          <w:lang w:val="en-US" w:eastAsia="zh-CN"/>
        </w:rPr>
      </w:pPr>
      <w:r>
        <w:rPr>
          <w:rFonts w:hint="eastAsia" w:ascii="楷体" w:hAnsi="楷体" w:eastAsia="楷体" w:cs="楷体"/>
          <w:sz w:val="32"/>
          <w:lang w:val="en-US" w:eastAsia="zh-CN"/>
        </w:rPr>
        <w:t>（征求意见稿）</w:t>
      </w:r>
    </w:p>
    <w:p>
      <w:pPr>
        <w:ind w:firstLine="640" w:firstLineChars="200"/>
        <w:rPr>
          <w:rFonts w:hint="eastAsia" w:eastAsia="仿宋_GB2312"/>
          <w:sz w:val="32"/>
        </w:rPr>
      </w:pPr>
    </w:p>
    <w:p>
      <w:pPr>
        <w:ind w:firstLine="640" w:firstLineChars="200"/>
        <w:rPr>
          <w:rFonts w:hint="eastAsia" w:eastAsia="仿宋_GB2312"/>
          <w:sz w:val="32"/>
        </w:rPr>
      </w:pPr>
      <w:r>
        <w:rPr>
          <w:rFonts w:hint="eastAsia" w:eastAsia="仿宋_GB2312"/>
          <w:sz w:val="32"/>
        </w:rPr>
        <w:t>为</w:t>
      </w:r>
      <w:r>
        <w:rPr>
          <w:rFonts w:hint="eastAsia" w:eastAsia="仿宋_GB2312"/>
          <w:sz w:val="32"/>
          <w:lang w:eastAsia="zh-CN"/>
        </w:rPr>
        <w:t>深入</w:t>
      </w:r>
      <w:r>
        <w:rPr>
          <w:rFonts w:hint="eastAsia" w:eastAsia="仿宋_GB2312"/>
          <w:sz w:val="32"/>
        </w:rPr>
        <w:t>贯彻落实</w:t>
      </w:r>
      <w:r>
        <w:rPr>
          <w:rFonts w:hint="eastAsia" w:eastAsia="仿宋_GB2312"/>
          <w:sz w:val="32"/>
          <w:lang w:eastAsia="zh-CN"/>
        </w:rPr>
        <w:t>党的十九大和十九届二中、三中、四中、五中全会精神，全面落实习近平总书记来陕考察重要讲话精神，按照</w:t>
      </w:r>
      <w:r>
        <w:rPr>
          <w:rFonts w:hint="eastAsia" w:eastAsia="仿宋_GB2312"/>
          <w:sz w:val="32"/>
        </w:rPr>
        <w:t>《</w:t>
      </w:r>
      <w:r>
        <w:rPr>
          <w:rFonts w:hint="eastAsia" w:eastAsia="仿宋_GB2312"/>
          <w:sz w:val="32"/>
          <w:lang w:eastAsia="zh-CN"/>
        </w:rPr>
        <w:t>中共陕西省委关于凝心聚力埋头苦干奋力谱写陕西新时代追赶超越新篇章的意见</w:t>
      </w:r>
      <w:r>
        <w:rPr>
          <w:rFonts w:hint="eastAsia" w:eastAsia="仿宋_GB2312"/>
          <w:sz w:val="32"/>
        </w:rPr>
        <w:t>》（陕发〔20</w:t>
      </w:r>
      <w:r>
        <w:rPr>
          <w:rFonts w:hint="eastAsia" w:eastAsia="仿宋_GB2312"/>
          <w:sz w:val="32"/>
          <w:lang w:val="en-US" w:eastAsia="zh-CN"/>
        </w:rPr>
        <w:t>20</w:t>
      </w:r>
      <w:r>
        <w:rPr>
          <w:rFonts w:hint="eastAsia" w:eastAsia="仿宋_GB2312"/>
          <w:sz w:val="32"/>
        </w:rPr>
        <w:t>〕</w:t>
      </w:r>
      <w:r>
        <w:rPr>
          <w:rFonts w:hint="eastAsia" w:eastAsia="仿宋_GB2312"/>
          <w:sz w:val="32"/>
          <w:lang w:val="en-US" w:eastAsia="zh-CN"/>
        </w:rPr>
        <w:t>19</w:t>
      </w:r>
      <w:r>
        <w:rPr>
          <w:rFonts w:hint="eastAsia" w:eastAsia="仿宋_GB2312"/>
          <w:sz w:val="32"/>
        </w:rPr>
        <w:t>号）精神，充分调动全省各级</w:t>
      </w:r>
      <w:r>
        <w:rPr>
          <w:rFonts w:hint="eastAsia" w:eastAsia="仿宋_GB2312"/>
          <w:sz w:val="32"/>
          <w:lang w:eastAsia="zh-CN"/>
        </w:rPr>
        <w:t>各</w:t>
      </w:r>
      <w:r>
        <w:rPr>
          <w:rFonts w:hint="eastAsia" w:eastAsia="仿宋_GB2312"/>
          <w:sz w:val="32"/>
        </w:rPr>
        <w:t>部门</w:t>
      </w:r>
      <w:r>
        <w:rPr>
          <w:rFonts w:hint="eastAsia" w:eastAsia="仿宋_GB2312"/>
          <w:sz w:val="32"/>
          <w:lang w:eastAsia="zh-CN"/>
        </w:rPr>
        <w:t>，各类</w:t>
      </w:r>
      <w:r>
        <w:rPr>
          <w:rFonts w:hint="eastAsia" w:eastAsia="仿宋_GB2312"/>
          <w:sz w:val="32"/>
        </w:rPr>
        <w:t>开发区</w:t>
      </w:r>
      <w:r>
        <w:rPr>
          <w:rFonts w:hint="eastAsia" w:eastAsia="仿宋_GB2312"/>
          <w:sz w:val="32"/>
          <w:lang w:val="en-US" w:eastAsia="zh-CN"/>
        </w:rPr>
        <w:t>、园区</w:t>
      </w:r>
      <w:r>
        <w:rPr>
          <w:rFonts w:hint="eastAsia" w:eastAsia="仿宋_GB2312"/>
          <w:sz w:val="32"/>
        </w:rPr>
        <w:t>招商引资的积极性</w:t>
      </w:r>
      <w:r>
        <w:rPr>
          <w:rFonts w:hint="eastAsia" w:eastAsia="仿宋_GB2312"/>
          <w:sz w:val="32"/>
          <w:lang w:eastAsia="zh-CN"/>
        </w:rPr>
        <w:t>，</w:t>
      </w:r>
      <w:r>
        <w:rPr>
          <w:rFonts w:hint="eastAsia" w:eastAsia="仿宋_GB2312"/>
          <w:color w:val="auto"/>
          <w:sz w:val="32"/>
          <w:lang w:eastAsia="zh-CN"/>
        </w:rPr>
        <w:t>激发企事业单位、中介</w:t>
      </w:r>
      <w:r>
        <w:rPr>
          <w:rFonts w:hint="eastAsia" w:eastAsia="仿宋_GB2312"/>
          <w:color w:val="auto"/>
          <w:sz w:val="32"/>
        </w:rPr>
        <w:t>机构</w:t>
      </w:r>
      <w:r>
        <w:rPr>
          <w:rFonts w:hint="eastAsia" w:eastAsia="仿宋_GB2312"/>
          <w:color w:val="auto"/>
          <w:sz w:val="32"/>
          <w:lang w:eastAsia="zh-CN"/>
        </w:rPr>
        <w:t>等全社</w:t>
      </w:r>
      <w:r>
        <w:rPr>
          <w:rFonts w:hint="eastAsia" w:eastAsia="仿宋_GB2312"/>
          <w:sz w:val="32"/>
          <w:lang w:eastAsia="zh-CN"/>
        </w:rPr>
        <w:t>会参与招商引资的热情</w:t>
      </w:r>
      <w:r>
        <w:rPr>
          <w:rFonts w:hint="eastAsia" w:eastAsia="仿宋_GB2312"/>
          <w:sz w:val="32"/>
        </w:rPr>
        <w:t>，</w:t>
      </w:r>
      <w:r>
        <w:rPr>
          <w:rFonts w:hint="eastAsia" w:eastAsia="仿宋_GB2312"/>
          <w:sz w:val="32"/>
          <w:lang w:eastAsia="zh-CN"/>
        </w:rPr>
        <w:t>切实提高招商引资精准性有效性，</w:t>
      </w:r>
      <w:r>
        <w:rPr>
          <w:rFonts w:hint="eastAsia" w:eastAsia="仿宋_GB2312"/>
          <w:sz w:val="32"/>
        </w:rPr>
        <w:t>促进全省</w:t>
      </w:r>
      <w:r>
        <w:rPr>
          <w:rFonts w:hint="eastAsia" w:eastAsia="仿宋_GB2312"/>
          <w:sz w:val="32"/>
          <w:lang w:eastAsia="zh-CN"/>
        </w:rPr>
        <w:t>高质量</w:t>
      </w:r>
      <w:r>
        <w:rPr>
          <w:rFonts w:hint="eastAsia" w:eastAsia="仿宋_GB2312"/>
          <w:sz w:val="32"/>
        </w:rPr>
        <w:t>扩大对外开放，推动我省开放型经济</w:t>
      </w:r>
      <w:r>
        <w:rPr>
          <w:rFonts w:hint="eastAsia" w:eastAsia="仿宋_GB2312"/>
          <w:sz w:val="32"/>
          <w:lang w:eastAsia="zh-CN"/>
        </w:rPr>
        <w:t>突破</w:t>
      </w:r>
      <w:r>
        <w:rPr>
          <w:rFonts w:hint="eastAsia" w:eastAsia="仿宋_GB2312"/>
          <w:sz w:val="32"/>
        </w:rPr>
        <w:t>发展</w:t>
      </w:r>
      <w:r>
        <w:rPr>
          <w:rFonts w:hint="eastAsia" w:eastAsia="仿宋_GB2312"/>
          <w:sz w:val="32"/>
          <w:lang w:eastAsia="zh-CN"/>
        </w:rPr>
        <w:t>，</w:t>
      </w:r>
      <w:r>
        <w:rPr>
          <w:rFonts w:hint="eastAsia" w:eastAsia="仿宋_GB2312"/>
          <w:sz w:val="32"/>
        </w:rPr>
        <w:t xml:space="preserve">特制定本办法。 </w:t>
      </w:r>
    </w:p>
    <w:p>
      <w:pPr>
        <w:jc w:val="center"/>
        <w:rPr>
          <w:rFonts w:hint="eastAsia" w:eastAsia="仿宋_GB2312"/>
          <w:b/>
          <w:sz w:val="32"/>
          <w:lang w:eastAsia="zh-CN"/>
        </w:rPr>
      </w:pPr>
      <w:r>
        <w:rPr>
          <w:rFonts w:hint="eastAsia" w:eastAsia="仿宋_GB2312"/>
          <w:b/>
          <w:sz w:val="32"/>
        </w:rPr>
        <w:t>第一章  总  则</w:t>
      </w:r>
    </w:p>
    <w:p>
      <w:pPr>
        <w:ind w:firstLine="640" w:firstLineChars="200"/>
        <w:rPr>
          <w:rFonts w:hint="eastAsia" w:eastAsia="仿宋_GB2312"/>
          <w:sz w:val="32"/>
        </w:rPr>
      </w:pPr>
      <w:r>
        <w:rPr>
          <w:rFonts w:hint="eastAsia" w:eastAsia="仿宋_GB2312"/>
          <w:sz w:val="32"/>
        </w:rPr>
        <w:t>第一条：指导思想。</w:t>
      </w:r>
      <w:r>
        <w:rPr>
          <w:rFonts w:hint="eastAsia" w:eastAsia="仿宋_GB2312"/>
          <w:sz w:val="32"/>
          <w:lang w:eastAsia="zh-CN"/>
        </w:rPr>
        <w:t>以习近平新时代中国特色社会主义思想为指导，全面贯彻党的十九届五中全会精神和省委十三届八次全会、省委经济工作会议要求，坚持稳中求进总基调，立足新发展阶段，贯彻新发展理念，构建新发展格局，以推动高质量发展为主题，紧紧围绕我省重点产业强链补链扩链，</w:t>
      </w:r>
      <w:r>
        <w:rPr>
          <w:rFonts w:hint="eastAsia" w:eastAsia="仿宋_GB2312"/>
          <w:sz w:val="32"/>
        </w:rPr>
        <w:t>落实项目带动战略，</w:t>
      </w:r>
      <w:r>
        <w:rPr>
          <w:rFonts w:hint="eastAsia" w:eastAsia="仿宋_GB2312"/>
          <w:sz w:val="32"/>
          <w:lang w:eastAsia="zh-CN"/>
        </w:rPr>
        <w:t>树立大抓项目、抓大项目的鲜明导向，系统谋划、求真务实、埋头苦干，高质量推进项目建设，</w:t>
      </w:r>
      <w:r>
        <w:rPr>
          <w:rFonts w:hint="eastAsia" w:eastAsia="仿宋_GB2312"/>
          <w:sz w:val="32"/>
        </w:rPr>
        <w:t>促进全省利用外来投资水平的不断提高，推动</w:t>
      </w:r>
      <w:r>
        <w:rPr>
          <w:rFonts w:hint="eastAsia" w:eastAsia="仿宋_GB2312"/>
          <w:sz w:val="32"/>
          <w:lang w:eastAsia="zh-CN"/>
        </w:rPr>
        <w:t>我</w:t>
      </w:r>
      <w:r>
        <w:rPr>
          <w:rFonts w:hint="eastAsia" w:eastAsia="仿宋_GB2312"/>
          <w:sz w:val="32"/>
        </w:rPr>
        <w:t>省</w:t>
      </w:r>
      <w:r>
        <w:rPr>
          <w:rFonts w:hint="eastAsia" w:eastAsia="仿宋_GB2312"/>
          <w:sz w:val="32"/>
          <w:lang w:eastAsia="zh-CN"/>
        </w:rPr>
        <w:t>经济高质量发展、奋力谱写陕西新时代追赶超越新篇章提供坚强有力支撑</w:t>
      </w:r>
      <w:r>
        <w:rPr>
          <w:rFonts w:hint="eastAsia" w:eastAsia="仿宋_GB2312"/>
          <w:sz w:val="32"/>
        </w:rPr>
        <w:t>。</w:t>
      </w:r>
    </w:p>
    <w:p>
      <w:pPr>
        <w:ind w:firstLine="640" w:firstLineChars="200"/>
        <w:rPr>
          <w:rFonts w:hint="eastAsia" w:eastAsia="仿宋_GB2312"/>
          <w:sz w:val="32"/>
        </w:rPr>
      </w:pPr>
      <w:r>
        <w:rPr>
          <w:rFonts w:hint="eastAsia" w:eastAsia="仿宋_GB2312"/>
          <w:sz w:val="32"/>
        </w:rPr>
        <w:t>第二条：</w:t>
      </w:r>
      <w:r>
        <w:rPr>
          <w:rFonts w:hint="eastAsia" w:eastAsia="仿宋_GB2312"/>
          <w:sz w:val="32"/>
          <w:lang w:eastAsia="zh-CN"/>
        </w:rPr>
        <w:t>工作</w:t>
      </w:r>
      <w:r>
        <w:rPr>
          <w:rFonts w:hint="eastAsia" w:eastAsia="仿宋_GB2312"/>
          <w:sz w:val="32"/>
        </w:rPr>
        <w:t>原则。</w:t>
      </w:r>
    </w:p>
    <w:p>
      <w:pPr>
        <w:numPr>
          <w:ilvl w:val="0"/>
          <w:numId w:val="0"/>
        </w:numPr>
        <w:ind w:firstLine="640" w:firstLineChars="200"/>
        <w:rPr>
          <w:rFonts w:hint="eastAsia" w:eastAsia="仿宋_GB2312"/>
          <w:sz w:val="32"/>
          <w:lang w:eastAsia="zh-CN"/>
        </w:rPr>
      </w:pPr>
      <w:r>
        <w:rPr>
          <w:rFonts w:hint="eastAsia" w:eastAsia="仿宋_GB2312"/>
          <w:sz w:val="32"/>
          <w:lang w:eastAsia="zh-CN"/>
        </w:rPr>
        <w:t>（一）坚持高质量发展主题，根据关中、陕南、陕北三大区域功能定位、资源禀赋、区位优势和产业基础，以建立合理有序产业空间布局，错位发展、有序竞争的产业格局为导向，加快推进重点优势产业聚集发展。</w:t>
      </w:r>
    </w:p>
    <w:p>
      <w:pPr>
        <w:numPr>
          <w:ilvl w:val="0"/>
          <w:numId w:val="0"/>
        </w:numPr>
        <w:ind w:firstLine="640" w:firstLineChars="200"/>
        <w:rPr>
          <w:rFonts w:hint="eastAsia" w:eastAsia="仿宋_GB2312"/>
          <w:sz w:val="32"/>
          <w:lang w:eastAsia="zh-CN"/>
        </w:rPr>
      </w:pPr>
      <w:r>
        <w:rPr>
          <w:rFonts w:hint="eastAsia" w:eastAsia="仿宋_GB2312"/>
          <w:sz w:val="32"/>
          <w:lang w:eastAsia="zh-CN"/>
        </w:rPr>
        <w:t>（二）坚持以重点产业强链补链扩链延链、建立现代化产业体系为目标，开展产业链、创新链精准招商。</w:t>
      </w:r>
    </w:p>
    <w:p>
      <w:pPr>
        <w:numPr>
          <w:ilvl w:val="0"/>
          <w:numId w:val="0"/>
        </w:numPr>
        <w:ind w:firstLine="640" w:firstLineChars="200"/>
        <w:rPr>
          <w:rFonts w:hint="eastAsia" w:eastAsia="仿宋_GB2312"/>
          <w:sz w:val="32"/>
          <w:lang w:eastAsia="zh-CN"/>
        </w:rPr>
      </w:pPr>
      <w:r>
        <w:rPr>
          <w:rFonts w:hint="eastAsia" w:eastAsia="仿宋_GB2312"/>
          <w:sz w:val="32"/>
          <w:lang w:eastAsia="zh-CN"/>
        </w:rPr>
        <w:t>（三）坚持以招商引资量的合理增长和高质量招商项目支撑高质量发展并重。</w:t>
      </w:r>
    </w:p>
    <w:p>
      <w:pPr>
        <w:jc w:val="center"/>
        <w:rPr>
          <w:rFonts w:hint="eastAsia" w:eastAsia="仿宋_GB2312"/>
          <w:b/>
          <w:sz w:val="32"/>
        </w:rPr>
      </w:pPr>
      <w:r>
        <w:rPr>
          <w:rFonts w:hint="eastAsia" w:eastAsia="仿宋_GB2312"/>
          <w:b/>
          <w:sz w:val="32"/>
        </w:rPr>
        <w:t xml:space="preserve">第二章  </w:t>
      </w:r>
      <w:r>
        <w:rPr>
          <w:rFonts w:hint="eastAsia" w:eastAsia="仿宋_GB2312"/>
          <w:b/>
          <w:sz w:val="32"/>
          <w:lang w:eastAsia="zh-CN"/>
        </w:rPr>
        <w:t>招商引资</w:t>
      </w:r>
      <w:r>
        <w:rPr>
          <w:rFonts w:hint="eastAsia" w:eastAsia="仿宋_GB2312"/>
          <w:b/>
          <w:sz w:val="32"/>
        </w:rPr>
        <w:t>项目</w:t>
      </w:r>
      <w:r>
        <w:rPr>
          <w:rFonts w:hint="eastAsia" w:eastAsia="仿宋_GB2312"/>
          <w:b/>
          <w:sz w:val="32"/>
          <w:lang w:eastAsia="zh-CN"/>
        </w:rPr>
        <w:t>（企业、单位）的</w:t>
      </w:r>
      <w:r>
        <w:rPr>
          <w:rFonts w:hint="eastAsia" w:eastAsia="仿宋_GB2312"/>
          <w:b/>
          <w:sz w:val="32"/>
        </w:rPr>
        <w:t>确认</w:t>
      </w:r>
    </w:p>
    <w:p>
      <w:pPr>
        <w:ind w:firstLine="640"/>
        <w:rPr>
          <w:rFonts w:hint="eastAsia" w:ascii="仿宋_GB2312" w:eastAsia="仿宋_GB2312"/>
          <w:b w:val="0"/>
          <w:bCs/>
          <w:color w:val="auto"/>
          <w:sz w:val="32"/>
          <w:szCs w:val="32"/>
        </w:rPr>
      </w:pPr>
      <w:r>
        <w:rPr>
          <w:rFonts w:hint="eastAsia" w:ascii="仿宋_GB2312" w:eastAsia="仿宋_GB2312"/>
          <w:color w:val="auto"/>
          <w:sz w:val="32"/>
          <w:szCs w:val="32"/>
        </w:rPr>
        <w:t>第三条：招商引资项目</w:t>
      </w:r>
      <w:r>
        <w:rPr>
          <w:rFonts w:hint="eastAsia" w:eastAsia="仿宋_GB2312"/>
          <w:b w:val="0"/>
          <w:bCs/>
          <w:color w:val="auto"/>
          <w:sz w:val="32"/>
          <w:lang w:eastAsia="zh-CN"/>
        </w:rPr>
        <w:t>（企业、单位）</w:t>
      </w:r>
      <w:r>
        <w:rPr>
          <w:rFonts w:hint="eastAsia" w:ascii="仿宋_GB2312" w:eastAsia="仿宋_GB2312"/>
          <w:b w:val="0"/>
          <w:bCs/>
          <w:color w:val="auto"/>
          <w:sz w:val="32"/>
          <w:szCs w:val="32"/>
        </w:rPr>
        <w:t>的认定范围：凡从陕西省外引进货币资金、实物和无形资产，从事</w:t>
      </w:r>
      <w:r>
        <w:rPr>
          <w:rFonts w:hint="eastAsia" w:ascii="仿宋_GB2312" w:eastAsia="仿宋_GB2312"/>
          <w:b w:val="0"/>
          <w:bCs/>
          <w:color w:val="auto"/>
          <w:sz w:val="32"/>
          <w:szCs w:val="32"/>
          <w:lang w:eastAsia="zh-CN"/>
        </w:rPr>
        <w:t>农业生产、</w:t>
      </w:r>
      <w:r>
        <w:rPr>
          <w:rFonts w:hint="eastAsia" w:ascii="仿宋_GB2312" w:eastAsia="仿宋_GB2312"/>
          <w:b w:val="0"/>
          <w:bCs/>
          <w:color w:val="auto"/>
          <w:sz w:val="32"/>
          <w:szCs w:val="32"/>
        </w:rPr>
        <w:t>工业</w:t>
      </w:r>
      <w:r>
        <w:rPr>
          <w:rFonts w:hint="eastAsia" w:ascii="仿宋_GB2312" w:eastAsia="仿宋_GB2312"/>
          <w:b w:val="0"/>
          <w:bCs/>
          <w:color w:val="auto"/>
          <w:sz w:val="32"/>
          <w:szCs w:val="32"/>
          <w:lang w:eastAsia="zh-CN"/>
        </w:rPr>
        <w:t>制造</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销售（企业总部）、</w:t>
      </w:r>
      <w:r>
        <w:rPr>
          <w:rFonts w:hint="eastAsia" w:ascii="仿宋_GB2312" w:eastAsia="仿宋_GB2312"/>
          <w:b w:val="0"/>
          <w:bCs/>
          <w:color w:val="auto"/>
          <w:sz w:val="32"/>
          <w:szCs w:val="32"/>
        </w:rPr>
        <w:t>社会</w:t>
      </w:r>
      <w:r>
        <w:rPr>
          <w:rFonts w:hint="eastAsia" w:ascii="仿宋_GB2312" w:eastAsia="仿宋_GB2312"/>
          <w:b w:val="0"/>
          <w:bCs/>
          <w:color w:val="auto"/>
          <w:sz w:val="32"/>
          <w:szCs w:val="32"/>
          <w:lang w:eastAsia="zh-CN"/>
        </w:rPr>
        <w:t>服务</w:t>
      </w:r>
      <w:r>
        <w:rPr>
          <w:rFonts w:hint="eastAsia" w:ascii="仿宋_GB2312" w:eastAsia="仿宋_GB2312"/>
          <w:b w:val="0"/>
          <w:bCs/>
          <w:color w:val="auto"/>
          <w:sz w:val="32"/>
          <w:szCs w:val="32"/>
        </w:rPr>
        <w:t>事业</w:t>
      </w:r>
      <w:r>
        <w:rPr>
          <w:rFonts w:hint="eastAsia" w:ascii="仿宋_GB2312" w:eastAsia="仿宋_GB2312"/>
          <w:b w:val="0"/>
          <w:bCs/>
          <w:color w:val="auto"/>
          <w:sz w:val="32"/>
          <w:szCs w:val="32"/>
          <w:lang w:eastAsia="zh-CN"/>
        </w:rPr>
        <w:t>市场主体</w:t>
      </w:r>
      <w:r>
        <w:rPr>
          <w:rFonts w:hint="eastAsia" w:ascii="仿宋_GB2312" w:eastAsia="仿宋_GB2312"/>
          <w:b w:val="0"/>
          <w:bCs/>
          <w:color w:val="auto"/>
          <w:sz w:val="32"/>
          <w:szCs w:val="32"/>
        </w:rPr>
        <w:t>均属招商引资</w:t>
      </w:r>
      <w:r>
        <w:rPr>
          <w:rFonts w:hint="eastAsia" w:ascii="仿宋_GB2312" w:eastAsia="仿宋_GB2312"/>
          <w:b w:val="0"/>
          <w:bCs/>
          <w:color w:val="auto"/>
          <w:sz w:val="32"/>
          <w:szCs w:val="32"/>
          <w:lang w:eastAsia="zh-CN"/>
        </w:rPr>
        <w:t>项目（企业、单位）认定</w:t>
      </w:r>
      <w:r>
        <w:rPr>
          <w:rFonts w:hint="eastAsia" w:ascii="仿宋_GB2312" w:eastAsia="仿宋_GB2312"/>
          <w:b w:val="0"/>
          <w:bCs/>
          <w:color w:val="auto"/>
          <w:sz w:val="32"/>
          <w:szCs w:val="32"/>
        </w:rPr>
        <w:t>的范畴。</w:t>
      </w:r>
    </w:p>
    <w:p>
      <w:pPr>
        <w:ind w:firstLine="640"/>
        <w:rPr>
          <w:rFonts w:hint="eastAsia" w:ascii="仿宋_GB2312" w:eastAsia="仿宋_GB2312"/>
          <w:b w:val="0"/>
          <w:bCs/>
          <w:color w:val="auto"/>
          <w:sz w:val="32"/>
          <w:szCs w:val="32"/>
        </w:rPr>
      </w:pPr>
      <w:r>
        <w:rPr>
          <w:rFonts w:hint="eastAsia" w:ascii="仿宋_GB2312" w:eastAsia="仿宋_GB2312"/>
          <w:b w:val="0"/>
          <w:bCs/>
          <w:color w:val="auto"/>
          <w:sz w:val="32"/>
          <w:szCs w:val="32"/>
        </w:rPr>
        <w:t>主要包括：①兴办合资、独资企业；②以合伙、联营、独资等方式（包括购买股权）实际投资的项目</w:t>
      </w:r>
      <w:r>
        <w:rPr>
          <w:rFonts w:hint="eastAsia" w:ascii="仿宋_GB2312" w:eastAsia="仿宋_GB2312"/>
          <w:b w:val="0"/>
          <w:bCs/>
          <w:color w:val="auto"/>
          <w:sz w:val="32"/>
          <w:szCs w:val="32"/>
          <w:lang w:eastAsia="zh-CN"/>
        </w:rPr>
        <w:t>（</w:t>
      </w:r>
      <w:r>
        <w:rPr>
          <w:rFonts w:hint="eastAsia" w:eastAsia="仿宋_GB2312"/>
          <w:b w:val="0"/>
          <w:bCs/>
          <w:color w:val="auto"/>
          <w:sz w:val="32"/>
          <w:lang w:eastAsia="zh-CN"/>
        </w:rPr>
        <w:t>企业、</w:t>
      </w:r>
      <w:r>
        <w:rPr>
          <w:rFonts w:hint="eastAsia" w:ascii="仿宋_GB2312" w:eastAsia="仿宋_GB2312"/>
          <w:b w:val="0"/>
          <w:bCs/>
          <w:color w:val="auto"/>
          <w:sz w:val="32"/>
          <w:szCs w:val="32"/>
          <w:lang w:eastAsia="zh-CN"/>
        </w:rPr>
        <w:t>单位）</w:t>
      </w:r>
      <w:r>
        <w:rPr>
          <w:rFonts w:hint="eastAsia" w:ascii="仿宋_GB2312" w:eastAsia="仿宋_GB2312"/>
          <w:b w:val="0"/>
          <w:bCs/>
          <w:color w:val="auto"/>
          <w:sz w:val="32"/>
          <w:szCs w:val="32"/>
        </w:rPr>
        <w:t>（含设备投资，但不包括债转股项目）；③对陕西省内国有企业进行资产重组的项目</w:t>
      </w:r>
      <w:r>
        <w:rPr>
          <w:rFonts w:hint="eastAsia" w:ascii="仿宋_GB2312" w:eastAsia="仿宋_GB2312"/>
          <w:b w:val="0"/>
          <w:bCs/>
          <w:color w:val="auto"/>
          <w:sz w:val="32"/>
          <w:szCs w:val="32"/>
          <w:lang w:eastAsia="zh-CN"/>
        </w:rPr>
        <w:t>（</w:t>
      </w:r>
      <w:r>
        <w:rPr>
          <w:rFonts w:hint="eastAsia" w:eastAsia="仿宋_GB2312"/>
          <w:b w:val="0"/>
          <w:bCs/>
          <w:color w:val="auto"/>
          <w:sz w:val="32"/>
          <w:lang w:eastAsia="zh-CN"/>
        </w:rPr>
        <w:t>企业、</w:t>
      </w:r>
      <w:r>
        <w:rPr>
          <w:rFonts w:hint="eastAsia" w:ascii="仿宋_GB2312" w:eastAsia="仿宋_GB2312"/>
          <w:b w:val="0"/>
          <w:bCs/>
          <w:color w:val="auto"/>
          <w:sz w:val="32"/>
          <w:szCs w:val="32"/>
          <w:lang w:eastAsia="zh-CN"/>
        </w:rPr>
        <w:t>单位）</w:t>
      </w:r>
      <w:r>
        <w:rPr>
          <w:rFonts w:hint="eastAsia" w:ascii="仿宋_GB2312" w:eastAsia="仿宋_GB2312"/>
          <w:b w:val="0"/>
          <w:bCs/>
          <w:color w:val="auto"/>
          <w:sz w:val="32"/>
          <w:szCs w:val="32"/>
        </w:rPr>
        <w:t>；④其他直接或间接</w:t>
      </w:r>
      <w:r>
        <w:rPr>
          <w:rFonts w:hint="eastAsia" w:eastAsia="仿宋_GB2312"/>
          <w:b w:val="0"/>
          <w:bCs/>
          <w:color w:val="auto"/>
          <w:sz w:val="32"/>
          <w:lang w:eastAsia="zh-CN"/>
        </w:rPr>
        <w:t>开展</w:t>
      </w:r>
      <w:r>
        <w:rPr>
          <w:rFonts w:hint="eastAsia" w:ascii="仿宋_GB2312" w:eastAsia="仿宋_GB2312"/>
          <w:b w:val="0"/>
          <w:bCs/>
          <w:color w:val="auto"/>
          <w:sz w:val="32"/>
          <w:szCs w:val="32"/>
        </w:rPr>
        <w:t>投资活动</w:t>
      </w:r>
      <w:r>
        <w:rPr>
          <w:rFonts w:hint="eastAsia" w:ascii="仿宋_GB2312" w:eastAsia="仿宋_GB2312"/>
          <w:b w:val="0"/>
          <w:bCs/>
          <w:color w:val="auto"/>
          <w:sz w:val="32"/>
          <w:szCs w:val="32"/>
          <w:lang w:eastAsia="zh-CN"/>
        </w:rPr>
        <w:t>的市场主体</w:t>
      </w:r>
      <w:r>
        <w:rPr>
          <w:rFonts w:hint="eastAsia" w:ascii="仿宋_GB2312" w:eastAsia="仿宋_GB2312"/>
          <w:b w:val="0"/>
          <w:bCs/>
          <w:color w:val="auto"/>
          <w:sz w:val="32"/>
          <w:szCs w:val="32"/>
        </w:rPr>
        <w:t>。</w:t>
      </w:r>
    </w:p>
    <w:p>
      <w:pPr>
        <w:jc w:val="center"/>
        <w:rPr>
          <w:rFonts w:hint="eastAsia" w:eastAsia="仿宋_GB2312"/>
          <w:b/>
          <w:sz w:val="32"/>
        </w:rPr>
      </w:pPr>
      <w:r>
        <w:rPr>
          <w:rFonts w:hint="eastAsia" w:eastAsia="仿宋_GB2312"/>
          <w:b/>
          <w:sz w:val="32"/>
        </w:rPr>
        <w:t>第三章 奖励对象、内容</w:t>
      </w:r>
    </w:p>
    <w:p>
      <w:pPr>
        <w:ind w:firstLine="640"/>
        <w:rPr>
          <w:rFonts w:hint="eastAsia" w:eastAsia="仿宋_GB2312"/>
          <w:sz w:val="32"/>
        </w:rPr>
      </w:pPr>
      <w:r>
        <w:rPr>
          <w:rFonts w:hint="eastAsia" w:eastAsia="仿宋_GB2312"/>
          <w:sz w:val="32"/>
        </w:rPr>
        <w:t>第四条：奖励对象</w:t>
      </w:r>
      <w:r>
        <w:rPr>
          <w:rFonts w:hint="eastAsia" w:eastAsia="仿宋_GB2312"/>
          <w:sz w:val="32"/>
          <w:lang w:eastAsia="zh-CN"/>
        </w:rPr>
        <w:t>、奖项设置。</w:t>
      </w:r>
    </w:p>
    <w:p>
      <w:pPr>
        <w:numPr>
          <w:ilvl w:val="0"/>
          <w:numId w:val="0"/>
        </w:numPr>
        <w:ind w:firstLine="640" w:firstLineChars="200"/>
        <w:rPr>
          <w:rFonts w:hint="eastAsia" w:eastAsia="仿宋_GB2312"/>
          <w:sz w:val="32"/>
          <w:lang w:eastAsia="zh-CN"/>
        </w:rPr>
      </w:pPr>
      <w:r>
        <w:rPr>
          <w:rFonts w:hint="eastAsia" w:eastAsia="仿宋_GB2312"/>
          <w:sz w:val="32"/>
          <w:lang w:eastAsia="zh-CN"/>
        </w:rPr>
        <w:t>（一）奖励对象：</w:t>
      </w:r>
    </w:p>
    <w:p>
      <w:pPr>
        <w:numPr>
          <w:ilvl w:val="0"/>
          <w:numId w:val="0"/>
        </w:numPr>
        <w:ind w:firstLine="640" w:firstLineChars="200"/>
        <w:rPr>
          <w:rFonts w:hint="eastAsia" w:eastAsia="仿宋_GB2312"/>
          <w:sz w:val="32"/>
          <w:lang w:eastAsia="zh-CN"/>
        </w:rPr>
      </w:pPr>
      <w:r>
        <w:rPr>
          <w:rFonts w:hint="eastAsia" w:eastAsia="仿宋_GB2312"/>
          <w:sz w:val="32"/>
          <w:lang w:val="en-US" w:eastAsia="zh-CN"/>
        </w:rPr>
        <w:t>1.</w:t>
      </w:r>
      <w:r>
        <w:rPr>
          <w:rFonts w:hint="eastAsia" w:eastAsia="仿宋_GB2312"/>
          <w:sz w:val="32"/>
        </w:rPr>
        <w:t>招商引资成绩突出的</w:t>
      </w:r>
      <w:r>
        <w:rPr>
          <w:rFonts w:hint="eastAsia" w:eastAsia="仿宋_GB2312"/>
          <w:sz w:val="32"/>
          <w:lang w:eastAsia="zh-CN"/>
        </w:rPr>
        <w:t>设区</w:t>
      </w:r>
      <w:r>
        <w:rPr>
          <w:rFonts w:hint="eastAsia" w:eastAsia="仿宋_GB2312"/>
          <w:sz w:val="32"/>
        </w:rPr>
        <w:t>市（区）</w:t>
      </w:r>
      <w:r>
        <w:rPr>
          <w:rFonts w:hint="eastAsia" w:eastAsia="仿宋_GB2312"/>
          <w:sz w:val="32"/>
          <w:lang w:eastAsia="zh-CN"/>
        </w:rPr>
        <w:t>、县（区）。</w:t>
      </w:r>
    </w:p>
    <w:p>
      <w:pPr>
        <w:numPr>
          <w:ilvl w:val="0"/>
          <w:numId w:val="0"/>
        </w:numPr>
        <w:ind w:firstLine="640" w:firstLineChars="200"/>
        <w:rPr>
          <w:rFonts w:hint="eastAsia" w:eastAsia="仿宋_GB2312"/>
          <w:sz w:val="32"/>
          <w:lang w:eastAsia="zh-CN"/>
        </w:rPr>
      </w:pPr>
      <w:r>
        <w:rPr>
          <w:rFonts w:hint="eastAsia" w:eastAsia="仿宋_GB2312"/>
          <w:sz w:val="32"/>
          <w:lang w:val="en-US" w:eastAsia="zh-CN"/>
        </w:rPr>
        <w:t>2</w:t>
      </w:r>
      <w:r>
        <w:rPr>
          <w:rFonts w:hint="eastAsia" w:eastAsia="仿宋_GB2312"/>
          <w:sz w:val="32"/>
          <w:lang w:eastAsia="zh-CN"/>
        </w:rPr>
        <w:t>.招商引资成绩突出的省级相关部门。</w:t>
      </w:r>
    </w:p>
    <w:p>
      <w:pPr>
        <w:numPr>
          <w:ilvl w:val="0"/>
          <w:numId w:val="0"/>
        </w:numPr>
        <w:ind w:firstLine="640" w:firstLineChars="200"/>
        <w:rPr>
          <w:rFonts w:hint="eastAsia" w:eastAsia="仿宋_GB2312"/>
          <w:sz w:val="32"/>
          <w:lang w:eastAsia="zh-CN"/>
        </w:rPr>
      </w:pPr>
      <w:r>
        <w:rPr>
          <w:rFonts w:hint="eastAsia" w:eastAsia="仿宋_GB2312"/>
          <w:sz w:val="32"/>
          <w:lang w:val="en-US" w:eastAsia="zh-CN"/>
        </w:rPr>
        <w:t>3.</w:t>
      </w:r>
      <w:r>
        <w:rPr>
          <w:rFonts w:hint="eastAsia" w:eastAsia="仿宋_GB2312"/>
          <w:sz w:val="32"/>
        </w:rPr>
        <w:t>省级</w:t>
      </w:r>
      <w:r>
        <w:rPr>
          <w:rFonts w:hint="eastAsia" w:eastAsia="仿宋_GB2312"/>
          <w:sz w:val="32"/>
          <w:lang w:eastAsia="zh-CN"/>
        </w:rPr>
        <w:t>以上各类</w:t>
      </w:r>
      <w:r>
        <w:rPr>
          <w:rFonts w:hint="eastAsia" w:eastAsia="仿宋_GB2312"/>
          <w:sz w:val="32"/>
        </w:rPr>
        <w:t>开发区</w:t>
      </w:r>
      <w:r>
        <w:rPr>
          <w:rFonts w:hint="eastAsia" w:eastAsia="仿宋_GB2312"/>
          <w:sz w:val="32"/>
          <w:lang w:eastAsia="zh-CN"/>
        </w:rPr>
        <w:t>、园区（自贸片区、经开区、高新区、工业园区、综保区）。</w:t>
      </w:r>
    </w:p>
    <w:p>
      <w:pPr>
        <w:numPr>
          <w:ilvl w:val="0"/>
          <w:numId w:val="0"/>
        </w:numPr>
        <w:ind w:firstLine="640" w:firstLineChars="200"/>
        <w:rPr>
          <w:rFonts w:hint="eastAsia" w:eastAsia="仿宋_GB2312"/>
          <w:sz w:val="32"/>
          <w:lang w:val="en-US" w:eastAsia="zh-CN"/>
        </w:rPr>
      </w:pPr>
      <w:r>
        <w:rPr>
          <w:rFonts w:hint="eastAsia" w:eastAsia="仿宋_GB2312"/>
          <w:sz w:val="32"/>
          <w:lang w:val="en-US" w:eastAsia="zh-CN"/>
        </w:rPr>
        <w:t>4.招商引资</w:t>
      </w:r>
      <w:r>
        <w:rPr>
          <w:rFonts w:hint="eastAsia" w:eastAsia="仿宋_GB2312"/>
          <w:sz w:val="32"/>
          <w:lang w:eastAsia="zh-CN"/>
        </w:rPr>
        <w:t>先进个人。</w:t>
      </w:r>
    </w:p>
    <w:p>
      <w:pPr>
        <w:numPr>
          <w:ilvl w:val="0"/>
          <w:numId w:val="0"/>
        </w:numPr>
        <w:ind w:firstLine="640" w:firstLineChars="200"/>
        <w:rPr>
          <w:rFonts w:hint="eastAsia" w:eastAsia="仿宋_GB2312"/>
          <w:sz w:val="32"/>
          <w:lang w:val="en-US" w:eastAsia="zh-CN"/>
        </w:rPr>
      </w:pPr>
      <w:r>
        <w:rPr>
          <w:rFonts w:hint="eastAsia" w:eastAsia="仿宋_GB2312"/>
          <w:sz w:val="32"/>
          <w:lang w:val="en-US" w:eastAsia="zh-CN"/>
        </w:rPr>
        <w:t>5.对全省产业发展具有标志性的重大招商项目以及全省产业链中填补空白弥补短板的标志性招商项目。</w:t>
      </w:r>
    </w:p>
    <w:p>
      <w:pPr>
        <w:numPr>
          <w:ilvl w:val="0"/>
          <w:numId w:val="0"/>
        </w:numPr>
        <w:ind w:firstLine="640" w:firstLineChars="200"/>
        <w:rPr>
          <w:rFonts w:hint="eastAsia" w:eastAsia="仿宋_GB2312"/>
          <w:sz w:val="32"/>
        </w:rPr>
      </w:pPr>
      <w:r>
        <w:rPr>
          <w:rFonts w:hint="eastAsia" w:eastAsia="仿宋_GB2312"/>
          <w:sz w:val="32"/>
          <w:lang w:val="en-US" w:eastAsia="zh-CN"/>
        </w:rPr>
        <w:t>6.</w:t>
      </w:r>
      <w:r>
        <w:rPr>
          <w:rFonts w:hint="eastAsia" w:eastAsia="仿宋_GB2312"/>
          <w:sz w:val="32"/>
        </w:rPr>
        <w:t>招商引资贡献突出的</w:t>
      </w:r>
      <w:r>
        <w:rPr>
          <w:rFonts w:hint="eastAsia" w:eastAsia="仿宋_GB2312"/>
          <w:sz w:val="32"/>
          <w:lang w:eastAsia="zh-CN"/>
        </w:rPr>
        <w:t>企事业单位、中介机构</w:t>
      </w:r>
      <w:r>
        <w:rPr>
          <w:rFonts w:hint="eastAsia" w:eastAsia="仿宋_GB2312"/>
          <w:b w:val="0"/>
          <w:bCs/>
          <w:sz w:val="32"/>
          <w:lang w:val="en-US" w:eastAsia="zh-CN"/>
        </w:rPr>
        <w:t>（包括商协会、院校、专业从事招商服务的企事业单位）</w:t>
      </w:r>
      <w:r>
        <w:rPr>
          <w:rFonts w:hint="eastAsia" w:eastAsia="仿宋_GB2312"/>
          <w:sz w:val="32"/>
        </w:rPr>
        <w:t>。</w:t>
      </w:r>
    </w:p>
    <w:p>
      <w:pPr>
        <w:ind w:firstLine="640"/>
        <w:rPr>
          <w:rFonts w:hint="eastAsia" w:eastAsia="仿宋_GB2312"/>
          <w:sz w:val="32"/>
          <w:lang w:eastAsia="zh-CN"/>
        </w:rPr>
      </w:pPr>
      <w:r>
        <w:rPr>
          <w:rFonts w:hint="eastAsia" w:eastAsia="仿宋_GB2312"/>
          <w:sz w:val="32"/>
          <w:lang w:eastAsia="zh-CN"/>
        </w:rPr>
        <w:t>（二）奖项设置：</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.年度</w:t>
      </w:r>
      <w:r>
        <w:rPr>
          <w:rFonts w:hint="eastAsia" w:ascii="仿宋_GB2312" w:eastAsia="仿宋_GB2312"/>
          <w:color w:val="auto"/>
          <w:sz w:val="32"/>
          <w:szCs w:val="32"/>
        </w:rPr>
        <w:t>招商引资先进</w:t>
      </w:r>
      <w:r>
        <w:rPr>
          <w:rFonts w:hint="eastAsia" w:ascii="仿宋_GB2312" w:eastAsia="仿宋_GB2312"/>
          <w:color w:val="auto"/>
          <w:sz w:val="32"/>
          <w:szCs w:val="32"/>
          <w:lang w:eastAsia="zh-CN"/>
        </w:rPr>
        <w:t>设区市（区）、县（区）</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）对年度全省各市（区）招商引资工作综合考评前</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位的市（区）进行奖励。</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对年度招商引资工作成绩突出的</w:t>
      </w:r>
      <w:r>
        <w:rPr>
          <w:rFonts w:hint="eastAsia" w:ascii="仿宋_GB2312" w:eastAsia="仿宋_GB2312"/>
          <w:color w:val="auto"/>
          <w:sz w:val="32"/>
          <w:szCs w:val="32"/>
          <w:lang w:val="en-US" w:eastAsia="zh-CN"/>
        </w:rPr>
        <w:t>10</w:t>
      </w:r>
      <w:r>
        <w:rPr>
          <w:rFonts w:hint="eastAsia" w:ascii="仿宋_GB2312" w:eastAsia="仿宋_GB2312"/>
          <w:color w:val="auto"/>
          <w:sz w:val="32"/>
          <w:szCs w:val="32"/>
          <w:lang w:eastAsia="zh-CN"/>
        </w:rPr>
        <w:t>个县（区）进行奖励。</w:t>
      </w:r>
    </w:p>
    <w:p>
      <w:pPr>
        <w:numPr>
          <w:ilvl w:val="0"/>
          <w:numId w:val="0"/>
        </w:num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2.年度</w:t>
      </w:r>
      <w:r>
        <w:rPr>
          <w:rFonts w:hint="eastAsia" w:ascii="仿宋_GB2312" w:eastAsia="仿宋_GB2312"/>
          <w:color w:val="auto"/>
          <w:sz w:val="32"/>
          <w:szCs w:val="32"/>
        </w:rPr>
        <w:t>招商引资</w:t>
      </w:r>
      <w:r>
        <w:rPr>
          <w:rFonts w:hint="eastAsia" w:ascii="仿宋_GB2312" w:eastAsia="仿宋_GB2312"/>
          <w:color w:val="auto"/>
          <w:sz w:val="32"/>
          <w:szCs w:val="32"/>
          <w:lang w:eastAsia="zh-CN"/>
        </w:rPr>
        <w:t>先进单位</w:t>
      </w:r>
    </w:p>
    <w:p>
      <w:pPr>
        <w:numPr>
          <w:ilvl w:val="0"/>
          <w:numId w:val="0"/>
        </w:num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对年度省级相关部门在招商引资工作中成绩突出的3个部门（单位）进行奖励。</w:t>
      </w:r>
    </w:p>
    <w:p>
      <w:pPr>
        <w:ind w:firstLine="630"/>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.年度</w:t>
      </w:r>
      <w:r>
        <w:rPr>
          <w:rFonts w:hint="eastAsia" w:ascii="仿宋_GB2312" w:eastAsia="仿宋_GB2312"/>
          <w:sz w:val="32"/>
          <w:szCs w:val="32"/>
        </w:rPr>
        <w:t>招商引资</w:t>
      </w:r>
      <w:r>
        <w:rPr>
          <w:rFonts w:hint="eastAsia" w:ascii="仿宋_GB2312" w:eastAsia="仿宋_GB2312"/>
          <w:sz w:val="32"/>
          <w:szCs w:val="32"/>
          <w:lang w:eastAsia="zh-CN"/>
        </w:rPr>
        <w:t>先进开发区、园区</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对年度招商引资工作成绩突出的</w:t>
      </w:r>
      <w:r>
        <w:rPr>
          <w:rFonts w:hint="eastAsia" w:ascii="仿宋_GB2312" w:eastAsia="仿宋_GB2312"/>
          <w:sz w:val="32"/>
          <w:szCs w:val="32"/>
          <w:lang w:val="en-US" w:eastAsia="zh-CN"/>
        </w:rPr>
        <w:t>10个</w:t>
      </w:r>
      <w:r>
        <w:rPr>
          <w:rFonts w:hint="eastAsia" w:ascii="仿宋_GB2312" w:eastAsia="仿宋_GB2312"/>
          <w:sz w:val="32"/>
          <w:szCs w:val="32"/>
          <w:lang w:eastAsia="zh-CN"/>
        </w:rPr>
        <w:t>省级以上各类开发区、园区（自贸片区、经开区、高新区、工业园区、综合保税区）进行奖励。</w:t>
      </w:r>
    </w:p>
    <w:p>
      <w:pPr>
        <w:ind w:firstLine="630"/>
        <w:rPr>
          <w:rFonts w:hint="eastAsia" w:ascii="仿宋_GB2312" w:eastAsia="仿宋_GB2312"/>
          <w:sz w:val="32"/>
          <w:szCs w:val="32"/>
          <w:lang w:val="en-US" w:eastAsia="zh-CN"/>
        </w:rPr>
      </w:pPr>
      <w:r>
        <w:rPr>
          <w:rFonts w:hint="eastAsia" w:ascii="仿宋_GB2312" w:eastAsia="仿宋_GB2312"/>
          <w:sz w:val="32"/>
          <w:szCs w:val="32"/>
          <w:lang w:val="en-US" w:eastAsia="zh-CN"/>
        </w:rPr>
        <w:t>4.年度招商引资先进个人</w:t>
      </w:r>
    </w:p>
    <w:p>
      <w:pPr>
        <w:ind w:firstLine="630"/>
        <w:rPr>
          <w:rFonts w:hint="default" w:ascii="仿宋_GB2312" w:eastAsia="仿宋_GB2312"/>
          <w:sz w:val="32"/>
          <w:szCs w:val="32"/>
          <w:lang w:val="en-US" w:eastAsia="zh-CN"/>
        </w:rPr>
      </w:pPr>
      <w:r>
        <w:rPr>
          <w:rFonts w:hint="eastAsia" w:ascii="仿宋_GB2312" w:eastAsia="仿宋_GB2312"/>
          <w:sz w:val="32"/>
          <w:szCs w:val="32"/>
          <w:lang w:val="en-US" w:eastAsia="zh-CN"/>
        </w:rPr>
        <w:t>对在年度招商引资工作中做出重大贡献、成绩突出的招商工作人员进行奖励。全省奖励20名。</w:t>
      </w:r>
    </w:p>
    <w:p>
      <w:pPr>
        <w:ind w:firstLine="630"/>
        <w:rPr>
          <w:rFonts w:hint="eastAsia" w:ascii="仿宋_GB2312" w:eastAsia="仿宋_GB2312"/>
          <w:sz w:val="32"/>
          <w:szCs w:val="32"/>
          <w:lang w:val="en-US" w:eastAsia="zh-CN"/>
        </w:rPr>
      </w:pPr>
      <w:r>
        <w:rPr>
          <w:rFonts w:hint="eastAsia" w:ascii="仿宋_GB2312" w:eastAsia="仿宋_GB2312"/>
          <w:sz w:val="32"/>
          <w:szCs w:val="32"/>
          <w:lang w:val="en-US" w:eastAsia="zh-CN"/>
        </w:rPr>
        <w:t>5.年度招商引资重大项目奖</w:t>
      </w:r>
    </w:p>
    <w:p>
      <w:pPr>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对年度全省</w:t>
      </w:r>
      <w:r>
        <w:rPr>
          <w:rFonts w:hint="eastAsia" w:ascii="仿宋_GB2312" w:hAnsi="仿宋_GB2312" w:eastAsia="仿宋_GB2312" w:cs="仿宋_GB2312"/>
          <w:sz w:val="32"/>
          <w:szCs w:val="32"/>
        </w:rPr>
        <w:t>范围内</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lang w:val="en-US" w:eastAsia="zh-CN"/>
        </w:rPr>
        <w:t>签约并实施的符合我省产业发展方向、产业带动性强、投资体量大、当年实际到位资金多的高质量</w:t>
      </w:r>
      <w:r>
        <w:rPr>
          <w:rFonts w:hint="eastAsia" w:ascii="仿宋_GB2312" w:hAnsi="仿宋_GB2312" w:eastAsia="仿宋_GB2312" w:cs="仿宋_GB2312"/>
          <w:sz w:val="32"/>
          <w:szCs w:val="32"/>
        </w:rPr>
        <w:t>招商引资</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或国家实验室、研发中心等</w:t>
      </w:r>
      <w:r>
        <w:rPr>
          <w:rFonts w:hint="eastAsia" w:ascii="仿宋_GB2312" w:hAnsi="仿宋_GB2312" w:eastAsia="仿宋_GB2312" w:cs="仿宋_GB2312"/>
          <w:color w:val="auto"/>
          <w:sz w:val="32"/>
          <w:szCs w:val="32"/>
          <w:lang w:eastAsia="zh-CN"/>
        </w:rPr>
        <w:t>重点项目（包括内外资项目）进行奖励。（视情况</w:t>
      </w:r>
      <w:r>
        <w:rPr>
          <w:rFonts w:hint="eastAsia" w:ascii="仿宋_GB2312" w:hAnsi="仿宋_GB2312" w:eastAsia="仿宋_GB2312" w:cs="仿宋_GB2312"/>
          <w:sz w:val="32"/>
          <w:szCs w:val="32"/>
          <w:lang w:eastAsia="zh-CN"/>
        </w:rPr>
        <w:t>，如无可缺项）</w:t>
      </w:r>
    </w:p>
    <w:p>
      <w:pPr>
        <w:ind w:firstLine="630"/>
        <w:rPr>
          <w:rFonts w:hint="default" w:ascii="仿宋_GB2312" w:eastAsia="仿宋_GB2312"/>
          <w:sz w:val="32"/>
          <w:szCs w:val="32"/>
          <w:lang w:val="en-US" w:eastAsia="zh-CN"/>
        </w:rPr>
      </w:pPr>
      <w:r>
        <w:rPr>
          <w:rFonts w:hint="eastAsia" w:ascii="仿宋_GB2312" w:eastAsia="仿宋_GB2312"/>
          <w:sz w:val="32"/>
          <w:szCs w:val="32"/>
          <w:lang w:val="en-US" w:eastAsia="zh-CN"/>
        </w:rPr>
        <w:t>6.年度招商引资突出贡献奖</w:t>
      </w:r>
    </w:p>
    <w:p>
      <w:pPr>
        <w:jc w:val="left"/>
        <w:rPr>
          <w:rFonts w:hint="default" w:eastAsia="仿宋_GB2312"/>
          <w:b w:val="0"/>
          <w:bCs/>
          <w:sz w:val="32"/>
          <w:lang w:val="en-US" w:eastAsia="zh-CN"/>
        </w:rPr>
      </w:pPr>
      <w:r>
        <w:rPr>
          <w:rFonts w:hint="eastAsia" w:eastAsia="仿宋_GB2312"/>
          <w:b/>
          <w:sz w:val="32"/>
          <w:lang w:val="en-US" w:eastAsia="zh-CN"/>
        </w:rPr>
        <w:t xml:space="preserve">    </w:t>
      </w:r>
      <w:r>
        <w:rPr>
          <w:rFonts w:hint="eastAsia" w:eastAsia="仿宋_GB2312"/>
          <w:b w:val="0"/>
          <w:bCs/>
          <w:sz w:val="32"/>
          <w:lang w:val="en-US" w:eastAsia="zh-CN"/>
        </w:rPr>
        <w:t>对年度牵线搭桥成功引进重大招商引资项目并落地实施的企事业单位、中介机构（包括商协会、院校、专业从事招商服务的企事业单位）进行奖励。</w:t>
      </w:r>
    </w:p>
    <w:p>
      <w:pPr>
        <w:numPr>
          <w:ilvl w:val="0"/>
          <w:numId w:val="1"/>
        </w:numPr>
        <w:jc w:val="center"/>
        <w:rPr>
          <w:rFonts w:hint="eastAsia" w:eastAsia="仿宋_GB2312"/>
          <w:b/>
          <w:sz w:val="32"/>
          <w:lang w:eastAsia="zh-CN"/>
        </w:rPr>
      </w:pPr>
      <w:r>
        <w:rPr>
          <w:rFonts w:hint="eastAsia" w:eastAsia="仿宋_GB2312"/>
          <w:b/>
          <w:sz w:val="32"/>
          <w:lang w:eastAsia="zh-CN"/>
        </w:rPr>
        <w:t>评选程序</w:t>
      </w:r>
    </w:p>
    <w:p>
      <w:pPr>
        <w:numPr>
          <w:ilvl w:val="0"/>
          <w:numId w:val="0"/>
        </w:numPr>
        <w:ind w:firstLine="640"/>
        <w:jc w:val="both"/>
        <w:rPr>
          <w:rFonts w:hint="eastAsia" w:eastAsia="仿宋_GB2312"/>
          <w:b w:val="0"/>
          <w:bCs/>
          <w:color w:val="auto"/>
          <w:sz w:val="32"/>
          <w:lang w:val="en-US" w:eastAsia="zh-CN"/>
        </w:rPr>
      </w:pPr>
      <w:r>
        <w:rPr>
          <w:rFonts w:hint="eastAsia" w:eastAsia="仿宋_GB2312"/>
          <w:b w:val="0"/>
          <w:bCs/>
          <w:color w:val="auto"/>
          <w:sz w:val="32"/>
          <w:lang w:val="en-US" w:eastAsia="zh-CN"/>
        </w:rPr>
        <w:t>第五条 由省商务厅牵头，省考核办、省发展改革委、省工信厅、省科技厅、省财政厅等全省招商引资联席会议机制成员单位组成评选委员会。评选委员会受全省招商引资联席会议领导下按照相关奖项评选程序开展工作。</w:t>
      </w:r>
    </w:p>
    <w:p>
      <w:pPr>
        <w:numPr>
          <w:ilvl w:val="0"/>
          <w:numId w:val="0"/>
        </w:numPr>
        <w:ind w:firstLine="640"/>
        <w:jc w:val="both"/>
        <w:rPr>
          <w:rFonts w:hint="eastAsia" w:eastAsia="仿宋_GB2312"/>
          <w:b w:val="0"/>
          <w:bCs/>
          <w:color w:val="auto"/>
          <w:sz w:val="32"/>
          <w:lang w:val="en-US" w:eastAsia="zh-CN"/>
        </w:rPr>
      </w:pPr>
      <w:r>
        <w:rPr>
          <w:rFonts w:hint="eastAsia" w:ascii="仿宋_GB2312" w:eastAsia="仿宋_GB2312"/>
          <w:b w:val="0"/>
          <w:bCs/>
          <w:color w:val="auto"/>
          <w:sz w:val="32"/>
          <w:szCs w:val="32"/>
          <w:lang w:val="en-US" w:eastAsia="zh-CN"/>
        </w:rPr>
        <w:t>每年1月初—2月底，</w:t>
      </w:r>
      <w:r>
        <w:rPr>
          <w:rFonts w:hint="eastAsia" w:eastAsia="仿宋_GB2312"/>
          <w:b w:val="0"/>
          <w:bCs/>
          <w:color w:val="auto"/>
          <w:sz w:val="32"/>
          <w:lang w:val="en-US" w:eastAsia="zh-CN"/>
        </w:rPr>
        <w:t>评选委员会成员单位开展奖项评选工作，评选出的拟定各奖项名单报请全省招商引资联席会议审定。</w:t>
      </w:r>
    </w:p>
    <w:p>
      <w:pPr>
        <w:numPr>
          <w:ilvl w:val="0"/>
          <w:numId w:val="0"/>
        </w:numPr>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val="en-US" w:eastAsia="zh-CN"/>
        </w:rPr>
        <w:t>（一）年度</w:t>
      </w:r>
      <w:r>
        <w:rPr>
          <w:rFonts w:hint="eastAsia" w:ascii="仿宋_GB2312" w:eastAsia="仿宋_GB2312"/>
          <w:sz w:val="32"/>
          <w:szCs w:val="32"/>
        </w:rPr>
        <w:t>招商引资先进</w:t>
      </w:r>
      <w:r>
        <w:rPr>
          <w:rFonts w:hint="eastAsia" w:ascii="仿宋_GB2312" w:eastAsia="仿宋_GB2312"/>
          <w:sz w:val="32"/>
          <w:szCs w:val="32"/>
          <w:lang w:eastAsia="zh-CN"/>
        </w:rPr>
        <w:t>设区市（区）、县（区）评选程序</w:t>
      </w:r>
    </w:p>
    <w:p>
      <w:pPr>
        <w:numPr>
          <w:ilvl w:val="0"/>
          <w:numId w:val="0"/>
        </w:numPr>
        <w:ind w:firstLine="64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1.年度</w:t>
      </w:r>
      <w:r>
        <w:rPr>
          <w:rFonts w:hint="eastAsia" w:ascii="仿宋_GB2312" w:eastAsia="仿宋_GB2312"/>
          <w:sz w:val="32"/>
          <w:szCs w:val="32"/>
        </w:rPr>
        <w:t>招商引资先进</w:t>
      </w:r>
      <w:r>
        <w:rPr>
          <w:rFonts w:hint="eastAsia" w:ascii="仿宋_GB2312" w:eastAsia="仿宋_GB2312"/>
          <w:sz w:val="32"/>
          <w:szCs w:val="32"/>
          <w:lang w:eastAsia="zh-CN"/>
        </w:rPr>
        <w:t>设区市（区）的评选程序</w:t>
      </w:r>
    </w:p>
    <w:p>
      <w:pPr>
        <w:numPr>
          <w:ilvl w:val="0"/>
          <w:numId w:val="0"/>
        </w:numPr>
        <w:ind w:firstLine="640"/>
        <w:jc w:val="both"/>
        <w:rPr>
          <w:rFonts w:hint="eastAsia" w:ascii="仿宋_GB2312" w:eastAsia="仿宋_GB2312"/>
          <w:sz w:val="32"/>
          <w:szCs w:val="32"/>
          <w:lang w:eastAsia="zh-CN"/>
        </w:rPr>
      </w:pPr>
      <w:r>
        <w:rPr>
          <w:rFonts w:hint="eastAsia" w:ascii="仿宋_GB2312" w:eastAsia="仿宋_GB2312"/>
          <w:b w:val="0"/>
          <w:bCs w:val="0"/>
          <w:sz w:val="32"/>
          <w:szCs w:val="32"/>
          <w:lang w:val="en-US" w:eastAsia="zh-CN"/>
        </w:rPr>
        <w:t>（1）每年1月—2月底，</w:t>
      </w:r>
      <w:r>
        <w:rPr>
          <w:rFonts w:hint="eastAsia" w:eastAsia="仿宋_GB2312"/>
          <w:b w:val="0"/>
          <w:bCs w:val="0"/>
          <w:sz w:val="32"/>
          <w:lang w:val="en-US" w:eastAsia="zh-CN"/>
        </w:rPr>
        <w:t>评选委员会成员单位根据各设区市（区）完成招商引资任务情况对</w:t>
      </w:r>
      <w:r>
        <w:rPr>
          <w:rFonts w:hint="eastAsia" w:ascii="仿宋_GB2312" w:eastAsia="仿宋_GB2312"/>
          <w:b w:val="0"/>
          <w:bCs w:val="0"/>
          <w:sz w:val="32"/>
          <w:szCs w:val="32"/>
          <w:lang w:eastAsia="zh-CN"/>
        </w:rPr>
        <w:t>各设</w:t>
      </w:r>
      <w:r>
        <w:rPr>
          <w:rFonts w:hint="eastAsia" w:ascii="仿宋_GB2312" w:eastAsia="仿宋_GB2312"/>
          <w:sz w:val="32"/>
          <w:szCs w:val="32"/>
          <w:lang w:eastAsia="zh-CN"/>
        </w:rPr>
        <w:t>区市（区）招商引资工作进行综合考评。</w:t>
      </w:r>
    </w:p>
    <w:p>
      <w:pPr>
        <w:ind w:firstLine="640" w:firstLineChars="200"/>
        <w:rPr>
          <w:rFonts w:hint="eastAsia" w:eastAsia="仿宋_GB2312"/>
          <w:sz w:val="32"/>
        </w:rPr>
      </w:pPr>
      <w:r>
        <w:rPr>
          <w:rFonts w:hint="eastAsia" w:eastAsia="仿宋_GB2312"/>
          <w:sz w:val="32"/>
          <w:lang w:val="en-US" w:eastAsia="zh-CN"/>
        </w:rPr>
        <w:t>（2）</w:t>
      </w:r>
      <w:r>
        <w:rPr>
          <w:rFonts w:hint="eastAsia" w:eastAsia="仿宋_GB2312"/>
          <w:sz w:val="32"/>
        </w:rPr>
        <w:t>考评内容：根据各市（区）当年引进外来资金的总量和质量，工作情况以及当年引进外来资金增长的幅度进行考评。外来资金包含以下内容：</w:t>
      </w:r>
    </w:p>
    <w:p>
      <w:pPr>
        <w:ind w:firstLine="640" w:firstLineChars="200"/>
        <w:rPr>
          <w:rFonts w:hint="eastAsia" w:eastAsia="仿宋_GB2312"/>
          <w:sz w:val="32"/>
        </w:rPr>
      </w:pPr>
      <w:r>
        <w:rPr>
          <w:rFonts w:hint="eastAsia" w:ascii="仿宋_GB2312" w:eastAsia="仿宋_GB2312"/>
          <w:sz w:val="32"/>
          <w:lang w:val="en-US" w:eastAsia="zh-CN"/>
        </w:rPr>
        <w:fldChar w:fldCharType="begin"/>
      </w:r>
      <w:r>
        <w:rPr>
          <w:rFonts w:hint="eastAsia" w:ascii="仿宋_GB2312" w:eastAsia="仿宋_GB2312"/>
          <w:sz w:val="32"/>
          <w:lang w:val="en-US" w:eastAsia="zh-CN"/>
        </w:rPr>
        <w:instrText xml:space="preserve"> EQ \o\ac(</w:instrText>
      </w:r>
      <w:r>
        <w:rPr>
          <w:rFonts w:hint="eastAsia" w:ascii="仿宋_GB2312" w:eastAsia="仿宋_GB2312" w:hAnsiTheme="minorHAnsi" w:cstheme="minorBidi"/>
          <w:kern w:val="2"/>
          <w:sz w:val="32"/>
          <w:szCs w:val="24"/>
          <w:lang w:val="en-US" w:eastAsia="zh-CN" w:bidi="ar-SA"/>
        </w:rPr>
        <w:instrText xml:space="preserve">○</w:instrText>
      </w:r>
      <w:r>
        <w:rPr>
          <w:rFonts w:hint="eastAsia" w:ascii="仿宋_GB2312" w:eastAsia="仿宋_GB2312"/>
          <w:sz w:val="32"/>
          <w:lang w:val="en-US" w:eastAsia="zh-CN"/>
        </w:rPr>
        <w:instrText xml:space="preserve">,</w:instrText>
      </w:r>
      <w:r>
        <w:rPr>
          <w:rFonts w:hint="eastAsia" w:ascii="仿宋_GB2312" w:eastAsia="仿宋_GB2312" w:hAnsiTheme="minorHAnsi" w:cstheme="minorBidi"/>
          <w:kern w:val="2"/>
          <w:position w:val="4"/>
          <w:sz w:val="22"/>
          <w:szCs w:val="24"/>
          <w:lang w:val="en-US" w:eastAsia="zh-CN" w:bidi="ar-SA"/>
        </w:rPr>
        <w:instrText xml:space="preserve">1</w:instrText>
      </w:r>
      <w:r>
        <w:rPr>
          <w:rFonts w:hint="eastAsia" w:ascii="仿宋_GB2312" w:eastAsia="仿宋_GB2312"/>
          <w:sz w:val="32"/>
          <w:lang w:val="en-US" w:eastAsia="zh-CN"/>
        </w:rPr>
        <w:instrText xml:space="preserve">)</w:instrText>
      </w:r>
      <w:r>
        <w:rPr>
          <w:rFonts w:hint="eastAsia" w:ascii="仿宋_GB2312" w:eastAsia="仿宋_GB2312"/>
          <w:sz w:val="32"/>
          <w:lang w:val="en-US" w:eastAsia="zh-CN"/>
        </w:rPr>
        <w:fldChar w:fldCharType="end"/>
      </w:r>
      <w:r>
        <w:rPr>
          <w:rFonts w:hint="eastAsia" w:ascii="仿宋_GB2312" w:eastAsia="仿宋_GB2312"/>
          <w:sz w:val="32"/>
          <w:lang w:val="en-US" w:eastAsia="zh-CN"/>
        </w:rPr>
        <w:t>利用外资</w:t>
      </w:r>
      <w:r>
        <w:rPr>
          <w:rFonts w:hint="eastAsia" w:ascii="仿宋_GB2312" w:eastAsia="仿宋_GB2312"/>
          <w:color w:val="auto"/>
          <w:sz w:val="32"/>
          <w:lang w:val="en-US" w:eastAsia="zh-CN"/>
        </w:rPr>
        <w:t>、</w:t>
      </w:r>
      <w:r>
        <w:rPr>
          <w:rFonts w:hint="eastAsia" w:eastAsia="仿宋_GB2312"/>
          <w:color w:val="auto"/>
          <w:sz w:val="32"/>
        </w:rPr>
        <w:t>外商直接投资（简称外资）</w:t>
      </w:r>
      <w:r>
        <w:rPr>
          <w:rFonts w:hint="eastAsia" w:eastAsia="仿宋_GB2312"/>
          <w:sz w:val="32"/>
        </w:rPr>
        <w:t>是指境外（包括港澳台地区）自然人、法人和其他经济组织</w:t>
      </w:r>
      <w:r>
        <w:rPr>
          <w:rFonts w:hint="eastAsia" w:eastAsia="仿宋_GB2312"/>
          <w:sz w:val="32"/>
          <w:lang w:eastAsia="zh-CN"/>
        </w:rPr>
        <w:t>通过跨境直接投资、投资收益再投资</w:t>
      </w:r>
      <w:r>
        <w:rPr>
          <w:rFonts w:hint="eastAsia" w:eastAsia="仿宋_GB2312"/>
          <w:sz w:val="32"/>
        </w:rPr>
        <w:t>在本省内的直接投资。</w:t>
      </w:r>
    </w:p>
    <w:p>
      <w:pPr>
        <w:ind w:firstLine="640" w:firstLineChars="200"/>
        <w:rPr>
          <w:rFonts w:hint="eastAsia" w:eastAsia="仿宋_GB2312"/>
          <w:sz w:val="32"/>
        </w:rPr>
      </w:pPr>
      <w:r>
        <w:rPr>
          <w:rFonts w:hint="eastAsia" w:ascii="仿宋_GB2312" w:eastAsia="仿宋_GB2312"/>
          <w:sz w:val="32"/>
          <w:lang w:val="en-US" w:eastAsia="zh-CN"/>
        </w:rPr>
        <w:fldChar w:fldCharType="begin"/>
      </w:r>
      <w:r>
        <w:rPr>
          <w:rFonts w:hint="eastAsia" w:ascii="仿宋_GB2312" w:eastAsia="仿宋_GB2312"/>
          <w:sz w:val="32"/>
          <w:lang w:val="en-US" w:eastAsia="zh-CN"/>
        </w:rPr>
        <w:instrText xml:space="preserve"> EQ \o\ac(</w:instrText>
      </w:r>
      <w:r>
        <w:rPr>
          <w:rFonts w:hint="eastAsia" w:ascii="仿宋_GB2312" w:eastAsia="仿宋_GB2312" w:hAnsiTheme="minorHAnsi" w:cstheme="minorBidi"/>
          <w:kern w:val="2"/>
          <w:sz w:val="32"/>
          <w:szCs w:val="24"/>
          <w:lang w:val="en-US" w:eastAsia="zh-CN" w:bidi="ar-SA"/>
        </w:rPr>
        <w:instrText xml:space="preserve">○</w:instrText>
      </w:r>
      <w:r>
        <w:rPr>
          <w:rFonts w:hint="eastAsia" w:ascii="仿宋_GB2312" w:eastAsia="仿宋_GB2312"/>
          <w:sz w:val="32"/>
          <w:lang w:val="en-US" w:eastAsia="zh-CN"/>
        </w:rPr>
        <w:instrText xml:space="preserve">,</w:instrText>
      </w:r>
      <w:r>
        <w:rPr>
          <w:rFonts w:hint="eastAsia" w:ascii="仿宋_GB2312" w:eastAsia="仿宋_GB2312" w:hAnsiTheme="minorHAnsi" w:cstheme="minorBidi"/>
          <w:kern w:val="2"/>
          <w:position w:val="4"/>
          <w:sz w:val="22"/>
          <w:szCs w:val="24"/>
          <w:lang w:val="en-US" w:eastAsia="zh-CN" w:bidi="ar-SA"/>
        </w:rPr>
        <w:instrText xml:space="preserve">2</w:instrText>
      </w:r>
      <w:r>
        <w:rPr>
          <w:rFonts w:hint="eastAsia" w:ascii="仿宋_GB2312" w:eastAsia="仿宋_GB2312"/>
          <w:sz w:val="32"/>
          <w:lang w:val="en-US" w:eastAsia="zh-CN"/>
        </w:rPr>
        <w:instrText xml:space="preserve">)</w:instrText>
      </w:r>
      <w:r>
        <w:rPr>
          <w:rFonts w:hint="eastAsia" w:ascii="仿宋_GB2312" w:eastAsia="仿宋_GB2312"/>
          <w:sz w:val="32"/>
          <w:lang w:val="en-US" w:eastAsia="zh-CN"/>
        </w:rPr>
        <w:fldChar w:fldCharType="end"/>
      </w:r>
      <w:r>
        <w:rPr>
          <w:rFonts w:hint="eastAsia" w:eastAsia="仿宋_GB2312"/>
          <w:sz w:val="32"/>
        </w:rPr>
        <w:t>引进国内省外资金（简称内资）是指国内其他省、市、自治区的自然人、法人和其他经济组织在本省内的直接投资，包括外省独资项目和省际联合项目。投资的项目称为内资项目。</w:t>
      </w:r>
    </w:p>
    <w:p>
      <w:pPr>
        <w:ind w:firstLine="640" w:firstLineChars="200"/>
        <w:rPr>
          <w:rFonts w:hint="eastAsia" w:eastAsia="仿宋_GB2312"/>
          <w:sz w:val="32"/>
        </w:rPr>
      </w:pPr>
      <w:r>
        <w:rPr>
          <w:rFonts w:hint="eastAsia" w:ascii="仿宋_GB2312" w:eastAsia="仿宋_GB2312"/>
          <w:sz w:val="32"/>
          <w:szCs w:val="32"/>
          <w:lang w:val="en-US" w:eastAsia="zh-CN"/>
        </w:rPr>
        <w:t>（3）综合考评</w:t>
      </w:r>
      <w:r>
        <w:rPr>
          <w:rFonts w:hint="eastAsia" w:ascii="仿宋_GB2312" w:eastAsia="仿宋_GB2312"/>
          <w:sz w:val="32"/>
          <w:szCs w:val="32"/>
        </w:rPr>
        <w:t>指标设置为：引资规模、引资质量、引资增长、基本工作开展</w:t>
      </w:r>
      <w:r>
        <w:rPr>
          <w:rFonts w:hint="eastAsia" w:ascii="仿宋_GB2312" w:eastAsia="仿宋_GB2312"/>
          <w:sz w:val="32"/>
          <w:szCs w:val="32"/>
          <w:lang w:eastAsia="zh-CN"/>
        </w:rPr>
        <w:t>以及招商引资项目</w:t>
      </w:r>
      <w:r>
        <w:rPr>
          <w:rFonts w:hint="eastAsia" w:ascii="仿宋_GB2312" w:eastAsia="仿宋_GB2312"/>
          <w:color w:val="auto"/>
          <w:sz w:val="32"/>
          <w:szCs w:val="32"/>
          <w:lang w:eastAsia="zh-CN"/>
        </w:rPr>
        <w:t>流转</w:t>
      </w:r>
      <w:r>
        <w:rPr>
          <w:rFonts w:hint="eastAsia" w:ascii="仿宋_GB2312" w:eastAsia="仿宋_GB2312"/>
          <w:sz w:val="32"/>
          <w:szCs w:val="32"/>
        </w:rPr>
        <w:t>等</w:t>
      </w:r>
      <w:r>
        <w:rPr>
          <w:rFonts w:hint="eastAsia" w:ascii="仿宋_GB2312" w:eastAsia="仿宋_GB2312"/>
          <w:sz w:val="32"/>
          <w:szCs w:val="32"/>
          <w:lang w:eastAsia="zh-CN"/>
        </w:rPr>
        <w:t>五</w:t>
      </w:r>
      <w:r>
        <w:rPr>
          <w:rFonts w:hint="eastAsia" w:ascii="仿宋_GB2312" w:eastAsia="仿宋_GB2312"/>
          <w:sz w:val="32"/>
          <w:szCs w:val="32"/>
        </w:rPr>
        <w:t>个方面。</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fldChar w:fldCharType="begin"/>
      </w:r>
      <w:r>
        <w:rPr>
          <w:rFonts w:hint="eastAsia" w:ascii="仿宋_GB2312" w:eastAsia="仿宋_GB2312"/>
          <w:b/>
          <w:sz w:val="32"/>
          <w:szCs w:val="32"/>
          <w:lang w:val="en-US" w:eastAsia="zh-CN"/>
        </w:rPr>
        <w:instrText xml:space="preserve"> EQ \o\ac(</w:instrText>
      </w:r>
      <w:r>
        <w:rPr>
          <w:rFonts w:hint="eastAsia" w:ascii="仿宋_GB2312" w:eastAsia="仿宋_GB2312" w:hAnsiTheme="minorHAnsi" w:cstheme="minorBidi"/>
          <w:b/>
          <w:kern w:val="2"/>
          <w:sz w:val="32"/>
          <w:szCs w:val="32"/>
          <w:lang w:val="en-US" w:eastAsia="zh-CN" w:bidi="ar-SA"/>
        </w:rPr>
        <w:instrText xml:space="preserve">○</w:instrText>
      </w:r>
      <w:r>
        <w:rPr>
          <w:rFonts w:hint="eastAsia" w:ascii="仿宋_GB2312" w:eastAsia="仿宋_GB2312"/>
          <w:b/>
          <w:sz w:val="32"/>
          <w:szCs w:val="32"/>
          <w:lang w:val="en-US" w:eastAsia="zh-CN"/>
        </w:rPr>
        <w:instrText xml:space="preserve">,</w:instrText>
      </w:r>
      <w:r>
        <w:rPr>
          <w:rFonts w:hint="eastAsia" w:ascii="仿宋_GB2312" w:eastAsia="仿宋_GB2312" w:hAnsiTheme="minorHAnsi" w:cstheme="minorBidi"/>
          <w:b/>
          <w:kern w:val="2"/>
          <w:position w:val="4"/>
          <w:sz w:val="22"/>
          <w:szCs w:val="32"/>
          <w:lang w:val="en-US" w:eastAsia="zh-CN" w:bidi="ar-SA"/>
        </w:rPr>
        <w:instrText xml:space="preserve">1</w:instrText>
      </w:r>
      <w:r>
        <w:rPr>
          <w:rFonts w:hint="eastAsia" w:ascii="仿宋_GB2312" w:eastAsia="仿宋_GB2312"/>
          <w:b/>
          <w:sz w:val="32"/>
          <w:szCs w:val="32"/>
          <w:lang w:val="en-US" w:eastAsia="zh-CN"/>
        </w:rPr>
        <w:instrText xml:space="preserve">)</w:instrText>
      </w:r>
      <w:r>
        <w:rPr>
          <w:rFonts w:hint="eastAsia" w:ascii="仿宋_GB2312" w:eastAsia="仿宋_GB2312"/>
          <w:b/>
          <w:sz w:val="32"/>
          <w:szCs w:val="32"/>
          <w:lang w:val="en-US" w:eastAsia="zh-CN"/>
        </w:rPr>
        <w:fldChar w:fldCharType="end"/>
      </w:r>
      <w:r>
        <w:rPr>
          <w:rFonts w:hint="eastAsia" w:ascii="仿宋_GB2312" w:eastAsia="仿宋_GB2312"/>
          <w:b/>
          <w:sz w:val="32"/>
          <w:szCs w:val="32"/>
        </w:rPr>
        <w:t>引资规模：</w:t>
      </w:r>
      <w:r>
        <w:rPr>
          <w:rFonts w:hint="eastAsia" w:ascii="仿宋_GB2312" w:eastAsia="仿宋_GB2312"/>
          <w:sz w:val="32"/>
          <w:szCs w:val="32"/>
        </w:rPr>
        <w:t>占</w:t>
      </w:r>
      <w:r>
        <w:rPr>
          <w:rFonts w:hint="eastAsia" w:ascii="仿宋_GB2312" w:eastAsia="仿宋_GB2312"/>
          <w:sz w:val="32"/>
          <w:szCs w:val="32"/>
          <w:lang w:val="en-US" w:eastAsia="zh-CN"/>
        </w:rPr>
        <w:t>40</w:t>
      </w:r>
      <w:r>
        <w:rPr>
          <w:rFonts w:hint="eastAsia" w:ascii="仿宋_GB2312" w:eastAsia="仿宋_GB2312"/>
          <w:sz w:val="32"/>
          <w:szCs w:val="32"/>
        </w:rPr>
        <w:t>分。</w:t>
      </w:r>
    </w:p>
    <w:p>
      <w:pPr>
        <w:ind w:firstLine="640" w:firstLineChars="200"/>
        <w:rPr>
          <w:rFonts w:hint="eastAsia" w:ascii="仿宋_GB2312" w:eastAsia="仿宋_GB2312"/>
          <w:sz w:val="32"/>
          <w:szCs w:val="32"/>
        </w:rPr>
      </w:pPr>
      <w:r>
        <w:rPr>
          <w:rFonts w:hint="eastAsia" w:ascii="仿宋_GB2312" w:eastAsia="仿宋_GB2312"/>
          <w:sz w:val="32"/>
          <w:szCs w:val="32"/>
        </w:rPr>
        <w:t>主要指当年实际到位的境外资金</w:t>
      </w:r>
      <w:r>
        <w:rPr>
          <w:rFonts w:hint="eastAsia" w:ascii="仿宋_GB2312" w:eastAsia="仿宋_GB2312"/>
          <w:sz w:val="32"/>
          <w:szCs w:val="32"/>
          <w:lang w:eastAsia="zh-CN"/>
        </w:rPr>
        <w:t>（</w:t>
      </w:r>
      <w:r>
        <w:rPr>
          <w:rFonts w:hint="eastAsia" w:ascii="仿宋_GB2312" w:eastAsia="仿宋_GB2312"/>
          <w:sz w:val="32"/>
          <w:szCs w:val="32"/>
        </w:rPr>
        <w:t>外资</w:t>
      </w:r>
      <w:r>
        <w:rPr>
          <w:rFonts w:hint="eastAsia" w:ascii="仿宋_GB2312" w:eastAsia="仿宋_GB2312"/>
          <w:sz w:val="32"/>
          <w:szCs w:val="32"/>
          <w:lang w:eastAsia="zh-CN"/>
        </w:rPr>
        <w:t>）</w:t>
      </w:r>
      <w:r>
        <w:rPr>
          <w:rFonts w:hint="eastAsia" w:ascii="仿宋_GB2312" w:eastAsia="仿宋_GB2312"/>
          <w:sz w:val="32"/>
          <w:szCs w:val="32"/>
        </w:rPr>
        <w:t>、境内省外资金（内资）；</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外资（20分）：按照为全省招商引资贡献率大小按比例</w:t>
      </w:r>
      <w:r>
        <w:rPr>
          <w:rFonts w:hint="eastAsia" w:ascii="仿宋_GB2312" w:eastAsia="仿宋_GB2312"/>
          <w:sz w:val="32"/>
          <w:szCs w:val="32"/>
          <w:lang w:eastAsia="zh-CN"/>
        </w:rPr>
        <w:t>换算</w:t>
      </w:r>
      <w:r>
        <w:rPr>
          <w:rFonts w:hint="eastAsia" w:ascii="仿宋_GB2312" w:eastAsia="仿宋_GB2312"/>
          <w:sz w:val="32"/>
          <w:szCs w:val="32"/>
        </w:rPr>
        <w:t>给予分值；</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b.</w:t>
      </w:r>
      <w:r>
        <w:rPr>
          <w:rFonts w:hint="eastAsia" w:ascii="仿宋_GB2312" w:eastAsia="仿宋_GB2312"/>
          <w:sz w:val="32"/>
          <w:szCs w:val="32"/>
        </w:rPr>
        <w:t>内资（</w:t>
      </w:r>
      <w:r>
        <w:rPr>
          <w:rFonts w:hint="eastAsia" w:ascii="仿宋_GB2312" w:eastAsia="仿宋_GB2312"/>
          <w:sz w:val="32"/>
          <w:szCs w:val="32"/>
          <w:lang w:val="en-US" w:eastAsia="zh-CN"/>
        </w:rPr>
        <w:t>2</w:t>
      </w:r>
      <w:r>
        <w:rPr>
          <w:rFonts w:hint="eastAsia" w:ascii="仿宋_GB2312" w:eastAsia="仿宋_GB2312"/>
          <w:sz w:val="32"/>
          <w:szCs w:val="32"/>
        </w:rPr>
        <w:t>0分）</w:t>
      </w:r>
      <w:r>
        <w:rPr>
          <w:rFonts w:hint="eastAsia" w:ascii="仿宋_GB2312" w:eastAsia="仿宋_GB2312"/>
          <w:sz w:val="32"/>
          <w:szCs w:val="32"/>
          <w:lang w:eastAsia="zh-CN"/>
        </w:rPr>
        <w:t>：</w:t>
      </w:r>
      <w:r>
        <w:rPr>
          <w:rFonts w:hint="eastAsia" w:ascii="仿宋_GB2312" w:eastAsia="仿宋_GB2312"/>
          <w:sz w:val="32"/>
          <w:szCs w:val="32"/>
        </w:rPr>
        <w:t>按照为全省招商引资贡献率大小按比例</w:t>
      </w:r>
      <w:r>
        <w:rPr>
          <w:rFonts w:hint="eastAsia" w:ascii="仿宋_GB2312" w:eastAsia="仿宋_GB2312"/>
          <w:sz w:val="32"/>
          <w:szCs w:val="32"/>
          <w:lang w:eastAsia="zh-CN"/>
        </w:rPr>
        <w:t>换算</w:t>
      </w:r>
      <w:r>
        <w:rPr>
          <w:rFonts w:hint="eastAsia" w:ascii="仿宋_GB2312" w:eastAsia="仿宋_GB2312"/>
          <w:sz w:val="32"/>
          <w:szCs w:val="32"/>
        </w:rPr>
        <w:t>给予分值；</w:t>
      </w:r>
    </w:p>
    <w:p>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fldChar w:fldCharType="begin"/>
      </w:r>
      <w:r>
        <w:rPr>
          <w:rFonts w:hint="eastAsia" w:ascii="仿宋_GB2312" w:eastAsia="仿宋_GB2312"/>
          <w:b/>
          <w:sz w:val="32"/>
          <w:szCs w:val="32"/>
          <w:lang w:val="en-US" w:eastAsia="zh-CN"/>
        </w:rPr>
        <w:instrText xml:space="preserve"> EQ \o\ac(</w:instrText>
      </w:r>
      <w:r>
        <w:rPr>
          <w:rFonts w:hint="eastAsia" w:ascii="仿宋_GB2312" w:eastAsia="仿宋_GB2312" w:hAnsiTheme="minorHAnsi" w:cstheme="minorBidi"/>
          <w:b/>
          <w:kern w:val="2"/>
          <w:sz w:val="32"/>
          <w:szCs w:val="32"/>
          <w:lang w:val="en-US" w:eastAsia="zh-CN" w:bidi="ar-SA"/>
        </w:rPr>
        <w:instrText xml:space="preserve">○</w:instrText>
      </w:r>
      <w:r>
        <w:rPr>
          <w:rFonts w:hint="eastAsia" w:ascii="仿宋_GB2312" w:eastAsia="仿宋_GB2312"/>
          <w:b/>
          <w:sz w:val="32"/>
          <w:szCs w:val="32"/>
          <w:lang w:val="en-US" w:eastAsia="zh-CN"/>
        </w:rPr>
        <w:instrText xml:space="preserve">,</w:instrText>
      </w:r>
      <w:r>
        <w:rPr>
          <w:rFonts w:hint="eastAsia" w:ascii="仿宋_GB2312" w:eastAsia="仿宋_GB2312" w:hAnsiTheme="minorHAnsi" w:cstheme="minorBidi"/>
          <w:b/>
          <w:kern w:val="2"/>
          <w:position w:val="4"/>
          <w:sz w:val="22"/>
          <w:szCs w:val="32"/>
          <w:lang w:val="en-US" w:eastAsia="zh-CN" w:bidi="ar-SA"/>
        </w:rPr>
        <w:instrText xml:space="preserve">2</w:instrText>
      </w:r>
      <w:r>
        <w:rPr>
          <w:rFonts w:hint="eastAsia" w:ascii="仿宋_GB2312" w:eastAsia="仿宋_GB2312"/>
          <w:b/>
          <w:sz w:val="32"/>
          <w:szCs w:val="32"/>
          <w:lang w:val="en-US" w:eastAsia="zh-CN"/>
        </w:rPr>
        <w:instrText xml:space="preserve">)</w:instrText>
      </w:r>
      <w:r>
        <w:rPr>
          <w:rFonts w:hint="eastAsia" w:ascii="仿宋_GB2312" w:eastAsia="仿宋_GB2312"/>
          <w:b/>
          <w:sz w:val="32"/>
          <w:szCs w:val="32"/>
          <w:lang w:val="en-US" w:eastAsia="zh-CN"/>
        </w:rPr>
        <w:fldChar w:fldCharType="end"/>
      </w:r>
      <w:r>
        <w:rPr>
          <w:rFonts w:hint="eastAsia" w:ascii="仿宋_GB2312" w:eastAsia="仿宋_GB2312"/>
          <w:b/>
          <w:sz w:val="32"/>
          <w:szCs w:val="32"/>
        </w:rPr>
        <w:t>引资质量：</w:t>
      </w:r>
      <w:r>
        <w:rPr>
          <w:rFonts w:hint="eastAsia" w:ascii="仿宋_GB2312" w:eastAsia="仿宋_GB2312"/>
          <w:sz w:val="32"/>
          <w:szCs w:val="32"/>
        </w:rPr>
        <w:t>占</w:t>
      </w:r>
      <w:r>
        <w:rPr>
          <w:rFonts w:hint="eastAsia" w:ascii="仿宋_GB2312" w:eastAsia="仿宋_GB2312"/>
          <w:sz w:val="32"/>
          <w:szCs w:val="32"/>
          <w:lang w:val="en-US" w:eastAsia="zh-CN"/>
        </w:rPr>
        <w:t>30</w:t>
      </w:r>
      <w:r>
        <w:rPr>
          <w:rFonts w:hint="eastAsia" w:ascii="仿宋_GB2312" w:eastAsia="仿宋_GB2312"/>
          <w:sz w:val="32"/>
          <w:szCs w:val="32"/>
        </w:rPr>
        <w:t>分。</w:t>
      </w:r>
    </w:p>
    <w:p>
      <w:pPr>
        <w:ind w:firstLine="784" w:firstLineChars="245"/>
        <w:rPr>
          <w:rFonts w:hint="eastAsia"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合同履约率（</w:t>
      </w:r>
      <w:r>
        <w:rPr>
          <w:rFonts w:hint="eastAsia" w:ascii="仿宋_GB2312" w:eastAsia="仿宋_GB2312"/>
          <w:sz w:val="32"/>
          <w:szCs w:val="32"/>
          <w:lang w:val="en-US" w:eastAsia="zh-CN"/>
        </w:rPr>
        <w:t>5</w:t>
      </w:r>
      <w:r>
        <w:rPr>
          <w:rFonts w:hint="eastAsia" w:ascii="仿宋_GB2312" w:eastAsia="仿宋_GB2312"/>
          <w:sz w:val="32"/>
          <w:szCs w:val="32"/>
        </w:rPr>
        <w:t>分）：合同履约率达到</w:t>
      </w:r>
      <w:r>
        <w:rPr>
          <w:rFonts w:hint="eastAsia" w:ascii="仿宋_GB2312" w:eastAsia="仿宋_GB2312"/>
          <w:sz w:val="32"/>
          <w:szCs w:val="32"/>
          <w:lang w:val="en-US" w:eastAsia="zh-CN"/>
        </w:rPr>
        <w:t>80</w:t>
      </w:r>
      <w:r>
        <w:rPr>
          <w:rFonts w:hint="eastAsia" w:ascii="仿宋_GB2312" w:eastAsia="仿宋_GB2312"/>
          <w:sz w:val="32"/>
          <w:szCs w:val="32"/>
        </w:rPr>
        <w:t>%为5分，低于</w:t>
      </w:r>
      <w:r>
        <w:rPr>
          <w:rFonts w:hint="eastAsia" w:ascii="仿宋_GB2312" w:eastAsia="仿宋_GB2312"/>
          <w:sz w:val="32"/>
          <w:szCs w:val="32"/>
          <w:lang w:val="en-US" w:eastAsia="zh-CN"/>
        </w:rPr>
        <w:t>80</w:t>
      </w:r>
      <w:r>
        <w:rPr>
          <w:rFonts w:hint="eastAsia" w:ascii="仿宋_GB2312" w:eastAsia="仿宋_GB2312"/>
          <w:sz w:val="32"/>
          <w:szCs w:val="32"/>
        </w:rPr>
        <w:t>%按照相应比例给予分值；</w:t>
      </w:r>
    </w:p>
    <w:p>
      <w:pPr>
        <w:ind w:firstLine="784" w:firstLineChars="2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b.建成达产率（5分）：当年</w:t>
      </w:r>
      <w:r>
        <w:rPr>
          <w:rFonts w:hint="eastAsia" w:ascii="仿宋_GB2312" w:eastAsia="仿宋_GB2312"/>
          <w:color w:val="auto"/>
          <w:sz w:val="32"/>
          <w:szCs w:val="32"/>
          <w:lang w:eastAsia="zh-CN"/>
        </w:rPr>
        <w:t>建成达产</w:t>
      </w:r>
      <w:r>
        <w:rPr>
          <w:rFonts w:hint="eastAsia" w:ascii="仿宋_GB2312" w:eastAsia="仿宋_GB2312"/>
          <w:color w:val="auto"/>
          <w:sz w:val="32"/>
          <w:szCs w:val="32"/>
        </w:rPr>
        <w:t>率达到</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%为5分，低于</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%按照</w:t>
      </w:r>
      <w:r>
        <w:rPr>
          <w:rFonts w:hint="eastAsia" w:ascii="仿宋_GB2312" w:eastAsia="仿宋_GB2312"/>
          <w:color w:val="auto"/>
          <w:sz w:val="32"/>
          <w:szCs w:val="32"/>
          <w:lang w:eastAsia="zh-CN"/>
        </w:rPr>
        <w:t>每</w:t>
      </w:r>
      <w:r>
        <w:rPr>
          <w:rFonts w:hint="eastAsia" w:ascii="仿宋_GB2312" w:eastAsia="仿宋_GB2312"/>
          <w:color w:val="auto"/>
          <w:sz w:val="32"/>
          <w:szCs w:val="32"/>
          <w:lang w:val="en-US" w:eastAsia="zh-CN"/>
        </w:rPr>
        <w:t>5个百分点1分</w:t>
      </w:r>
      <w:r>
        <w:rPr>
          <w:rFonts w:hint="eastAsia" w:ascii="仿宋_GB2312" w:eastAsia="仿宋_GB2312"/>
          <w:color w:val="auto"/>
          <w:sz w:val="32"/>
          <w:szCs w:val="32"/>
        </w:rPr>
        <w:t>相应给予</w:t>
      </w:r>
      <w:r>
        <w:rPr>
          <w:rFonts w:hint="eastAsia" w:ascii="仿宋_GB2312" w:eastAsia="仿宋_GB2312"/>
          <w:color w:val="auto"/>
          <w:sz w:val="32"/>
          <w:szCs w:val="32"/>
          <w:lang w:eastAsia="zh-CN"/>
        </w:rPr>
        <w:t>递减</w:t>
      </w:r>
      <w:r>
        <w:rPr>
          <w:rFonts w:hint="eastAsia" w:ascii="仿宋_GB2312" w:eastAsia="仿宋_GB2312"/>
          <w:color w:val="auto"/>
          <w:sz w:val="32"/>
          <w:szCs w:val="32"/>
        </w:rPr>
        <w:t>；</w:t>
      </w:r>
    </w:p>
    <w:p>
      <w:pPr>
        <w:ind w:firstLine="784" w:firstLineChars="245"/>
        <w:rPr>
          <w:rFonts w:hint="eastAsia" w:ascii="仿宋_GB2312" w:eastAsia="仿宋_GB2312"/>
          <w:color w:val="auto"/>
          <w:sz w:val="32"/>
          <w:szCs w:val="32"/>
        </w:rPr>
      </w:pPr>
      <w:r>
        <w:rPr>
          <w:rFonts w:hint="eastAsia" w:ascii="仿宋_GB2312" w:eastAsia="仿宋_GB2312"/>
          <w:color w:val="auto"/>
          <w:sz w:val="32"/>
          <w:szCs w:val="32"/>
          <w:lang w:val="en-US" w:eastAsia="zh-CN"/>
        </w:rPr>
        <w:t>c.</w:t>
      </w:r>
      <w:r>
        <w:rPr>
          <w:rFonts w:hint="eastAsia" w:ascii="仿宋_GB2312" w:eastAsia="仿宋_GB2312"/>
          <w:color w:val="auto"/>
          <w:sz w:val="32"/>
          <w:szCs w:val="32"/>
        </w:rPr>
        <w:t>当年到位资金超过5亿元以上重大项目（5分）：当年到位资金超过5亿元以上重大项目达到10个以上为5分，低于10个按</w:t>
      </w:r>
      <w:r>
        <w:rPr>
          <w:rFonts w:hint="eastAsia" w:ascii="仿宋_GB2312" w:eastAsia="仿宋_GB2312"/>
          <w:color w:val="auto"/>
          <w:sz w:val="32"/>
          <w:szCs w:val="32"/>
          <w:lang w:eastAsia="zh-CN"/>
        </w:rPr>
        <w:t>每两个项目计</w:t>
      </w:r>
      <w:r>
        <w:rPr>
          <w:rFonts w:hint="eastAsia" w:ascii="仿宋_GB2312" w:eastAsia="仿宋_GB2312"/>
          <w:color w:val="auto"/>
          <w:sz w:val="32"/>
          <w:szCs w:val="32"/>
          <w:lang w:val="en-US" w:eastAsia="zh-CN"/>
        </w:rPr>
        <w:t>1分</w:t>
      </w:r>
      <w:r>
        <w:rPr>
          <w:rFonts w:hint="eastAsia" w:ascii="仿宋_GB2312" w:eastAsia="仿宋_GB2312"/>
          <w:color w:val="auto"/>
          <w:sz w:val="32"/>
          <w:szCs w:val="32"/>
        </w:rPr>
        <w:t>给予分值；</w:t>
      </w:r>
    </w:p>
    <w:p>
      <w:pPr>
        <w:ind w:firstLine="784" w:firstLineChars="245"/>
        <w:rPr>
          <w:rFonts w:hint="eastAsia" w:ascii="仿宋_GB2312" w:eastAsia="仿宋_GB2312"/>
          <w:color w:val="auto"/>
          <w:sz w:val="32"/>
          <w:szCs w:val="32"/>
        </w:rPr>
      </w:pPr>
      <w:r>
        <w:rPr>
          <w:rFonts w:hint="eastAsia" w:ascii="仿宋_GB2312" w:eastAsia="仿宋_GB2312"/>
          <w:color w:val="auto"/>
          <w:sz w:val="32"/>
          <w:szCs w:val="32"/>
          <w:lang w:val="en-US" w:eastAsia="zh-CN"/>
        </w:rPr>
        <w:t>d.</w:t>
      </w:r>
      <w:r>
        <w:rPr>
          <w:rFonts w:hint="eastAsia" w:ascii="仿宋_GB2312" w:eastAsia="仿宋_GB2312"/>
          <w:color w:val="auto"/>
          <w:sz w:val="32"/>
          <w:szCs w:val="32"/>
        </w:rPr>
        <w:t>引进国内外500强企业</w:t>
      </w:r>
      <w:r>
        <w:rPr>
          <w:rFonts w:hint="eastAsia" w:ascii="仿宋_GB2312" w:eastAsia="仿宋_GB2312"/>
          <w:color w:val="auto"/>
          <w:sz w:val="32"/>
          <w:szCs w:val="32"/>
          <w:lang w:eastAsia="zh-CN"/>
        </w:rPr>
        <w:t>、行业</w:t>
      </w:r>
      <w:r>
        <w:rPr>
          <w:rFonts w:hint="eastAsia" w:ascii="仿宋_GB2312" w:eastAsia="仿宋_GB2312"/>
          <w:color w:val="auto"/>
          <w:sz w:val="32"/>
          <w:szCs w:val="32"/>
          <w:lang w:val="en-US" w:eastAsia="zh-CN"/>
        </w:rPr>
        <w:t>100强企业</w:t>
      </w:r>
      <w:r>
        <w:rPr>
          <w:rFonts w:hint="eastAsia" w:ascii="仿宋_GB2312" w:eastAsia="仿宋_GB2312"/>
          <w:color w:val="auto"/>
          <w:sz w:val="32"/>
          <w:szCs w:val="32"/>
        </w:rPr>
        <w:t>情况（5分）：</w:t>
      </w:r>
      <w:r>
        <w:rPr>
          <w:rFonts w:hint="eastAsia" w:ascii="仿宋_GB2312" w:eastAsia="仿宋_GB2312"/>
          <w:color w:val="auto"/>
          <w:sz w:val="32"/>
          <w:szCs w:val="32"/>
          <w:lang w:eastAsia="zh-CN"/>
        </w:rPr>
        <w:t>当年</w:t>
      </w:r>
      <w:r>
        <w:rPr>
          <w:rFonts w:hint="eastAsia" w:ascii="仿宋_GB2312" w:eastAsia="仿宋_GB2312"/>
          <w:color w:val="auto"/>
          <w:sz w:val="32"/>
          <w:szCs w:val="32"/>
        </w:rPr>
        <w:t>引进国内外500强企业</w:t>
      </w:r>
      <w:r>
        <w:rPr>
          <w:rFonts w:hint="eastAsia" w:ascii="仿宋_GB2312" w:eastAsia="仿宋_GB2312"/>
          <w:color w:val="auto"/>
          <w:sz w:val="32"/>
          <w:szCs w:val="32"/>
          <w:lang w:eastAsia="zh-CN"/>
        </w:rPr>
        <w:t>、行业</w:t>
      </w:r>
      <w:r>
        <w:rPr>
          <w:rFonts w:hint="eastAsia" w:ascii="仿宋_GB2312" w:eastAsia="仿宋_GB2312"/>
          <w:color w:val="auto"/>
          <w:sz w:val="32"/>
          <w:szCs w:val="32"/>
          <w:lang w:val="en-US" w:eastAsia="zh-CN"/>
        </w:rPr>
        <w:t>100强企业</w:t>
      </w:r>
      <w:r>
        <w:rPr>
          <w:rFonts w:hint="eastAsia" w:ascii="仿宋_GB2312" w:eastAsia="仿宋_GB2312"/>
          <w:color w:val="auto"/>
          <w:sz w:val="32"/>
          <w:szCs w:val="32"/>
        </w:rPr>
        <w:t>达到</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w:t>
      </w:r>
      <w:r>
        <w:rPr>
          <w:rFonts w:hint="eastAsia" w:ascii="仿宋_GB2312" w:eastAsia="仿宋_GB2312"/>
          <w:color w:val="auto"/>
          <w:sz w:val="32"/>
          <w:szCs w:val="32"/>
          <w:lang w:eastAsia="zh-CN"/>
        </w:rPr>
        <w:t>以</w:t>
      </w:r>
      <w:r>
        <w:rPr>
          <w:rFonts w:hint="eastAsia" w:ascii="仿宋_GB2312" w:eastAsia="仿宋_GB2312"/>
          <w:color w:val="auto"/>
          <w:sz w:val="32"/>
          <w:szCs w:val="32"/>
        </w:rPr>
        <w:t>上为5分，低于</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个按</w:t>
      </w:r>
      <w:r>
        <w:rPr>
          <w:rFonts w:hint="eastAsia" w:ascii="仿宋_GB2312" w:eastAsia="仿宋_GB2312"/>
          <w:color w:val="auto"/>
          <w:sz w:val="32"/>
          <w:szCs w:val="32"/>
          <w:lang w:eastAsia="zh-CN"/>
        </w:rPr>
        <w:t>每个项目</w:t>
      </w:r>
      <w:r>
        <w:rPr>
          <w:rFonts w:hint="eastAsia" w:ascii="仿宋_GB2312" w:eastAsia="仿宋_GB2312"/>
          <w:color w:val="auto"/>
          <w:sz w:val="32"/>
          <w:szCs w:val="32"/>
          <w:lang w:val="en-US" w:eastAsia="zh-CN"/>
        </w:rPr>
        <w:t>1分</w:t>
      </w:r>
      <w:r>
        <w:rPr>
          <w:rFonts w:hint="eastAsia" w:ascii="仿宋_GB2312" w:eastAsia="仿宋_GB2312"/>
          <w:color w:val="auto"/>
          <w:sz w:val="32"/>
          <w:szCs w:val="32"/>
        </w:rPr>
        <w:t>给予分值。</w:t>
      </w:r>
    </w:p>
    <w:p>
      <w:pPr>
        <w:ind w:firstLine="784" w:firstLineChars="2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e.完成商务部口径利用外资跨境直接投资年度任务情况（10分）：完成的为10分，未完成的按比例递减。</w:t>
      </w:r>
    </w:p>
    <w:p>
      <w:pPr>
        <w:ind w:firstLine="630" w:firstLineChars="196"/>
        <w:rPr>
          <w:rFonts w:hint="eastAsia" w:ascii="仿宋_GB2312" w:eastAsia="仿宋_GB2312"/>
          <w:sz w:val="32"/>
          <w:szCs w:val="32"/>
        </w:rPr>
      </w:pPr>
      <w:r>
        <w:rPr>
          <w:rFonts w:hint="eastAsia" w:ascii="仿宋_GB2312" w:eastAsia="仿宋_GB2312"/>
          <w:b/>
          <w:sz w:val="32"/>
          <w:szCs w:val="32"/>
          <w:lang w:val="en-US" w:eastAsia="zh-CN"/>
        </w:rPr>
        <w:fldChar w:fldCharType="begin"/>
      </w:r>
      <w:r>
        <w:rPr>
          <w:rFonts w:hint="eastAsia" w:ascii="仿宋_GB2312" w:eastAsia="仿宋_GB2312"/>
          <w:b/>
          <w:sz w:val="32"/>
          <w:szCs w:val="32"/>
          <w:lang w:val="en-US" w:eastAsia="zh-CN"/>
        </w:rPr>
        <w:instrText xml:space="preserve"> EQ \o\ac(</w:instrText>
      </w:r>
      <w:r>
        <w:rPr>
          <w:rFonts w:hint="eastAsia" w:ascii="仿宋_GB2312" w:eastAsia="仿宋_GB2312" w:hAnsiTheme="minorHAnsi" w:cstheme="minorBidi"/>
          <w:b/>
          <w:kern w:val="2"/>
          <w:sz w:val="32"/>
          <w:szCs w:val="32"/>
          <w:lang w:val="en-US" w:eastAsia="zh-CN" w:bidi="ar-SA"/>
        </w:rPr>
        <w:instrText xml:space="preserve">○</w:instrText>
      </w:r>
      <w:r>
        <w:rPr>
          <w:rFonts w:hint="eastAsia" w:ascii="仿宋_GB2312" w:eastAsia="仿宋_GB2312"/>
          <w:b/>
          <w:sz w:val="32"/>
          <w:szCs w:val="32"/>
          <w:lang w:val="en-US" w:eastAsia="zh-CN"/>
        </w:rPr>
        <w:instrText xml:space="preserve">,</w:instrText>
      </w:r>
      <w:r>
        <w:rPr>
          <w:rFonts w:hint="eastAsia" w:ascii="仿宋_GB2312" w:eastAsia="仿宋_GB2312" w:hAnsiTheme="minorHAnsi" w:cstheme="minorBidi"/>
          <w:b/>
          <w:kern w:val="2"/>
          <w:position w:val="4"/>
          <w:sz w:val="22"/>
          <w:szCs w:val="32"/>
          <w:lang w:val="en-US" w:eastAsia="zh-CN" w:bidi="ar-SA"/>
        </w:rPr>
        <w:instrText xml:space="preserve">3</w:instrText>
      </w:r>
      <w:r>
        <w:rPr>
          <w:rFonts w:hint="eastAsia" w:ascii="仿宋_GB2312" w:eastAsia="仿宋_GB2312"/>
          <w:b/>
          <w:sz w:val="32"/>
          <w:szCs w:val="32"/>
          <w:lang w:val="en-US" w:eastAsia="zh-CN"/>
        </w:rPr>
        <w:instrText xml:space="preserve">)</w:instrText>
      </w:r>
      <w:r>
        <w:rPr>
          <w:rFonts w:hint="eastAsia" w:ascii="仿宋_GB2312" w:eastAsia="仿宋_GB2312"/>
          <w:b/>
          <w:sz w:val="32"/>
          <w:szCs w:val="32"/>
          <w:lang w:val="en-US" w:eastAsia="zh-CN"/>
        </w:rPr>
        <w:fldChar w:fldCharType="end"/>
      </w:r>
      <w:r>
        <w:rPr>
          <w:rFonts w:hint="eastAsia" w:ascii="仿宋_GB2312" w:eastAsia="仿宋_GB2312"/>
          <w:b/>
          <w:sz w:val="32"/>
          <w:szCs w:val="32"/>
        </w:rPr>
        <w:t>引资增长：</w:t>
      </w:r>
      <w:r>
        <w:rPr>
          <w:rFonts w:hint="eastAsia" w:ascii="仿宋_GB2312" w:eastAsia="仿宋_GB2312"/>
          <w:sz w:val="32"/>
          <w:szCs w:val="32"/>
        </w:rPr>
        <w:t>占</w:t>
      </w:r>
      <w:r>
        <w:rPr>
          <w:rFonts w:hint="eastAsia" w:ascii="仿宋_GB2312" w:eastAsia="仿宋_GB2312"/>
          <w:sz w:val="32"/>
          <w:szCs w:val="32"/>
          <w:lang w:val="en-US" w:eastAsia="zh-CN"/>
        </w:rPr>
        <w:t>1</w:t>
      </w:r>
      <w:r>
        <w:rPr>
          <w:rFonts w:hint="eastAsia" w:ascii="仿宋_GB2312" w:eastAsia="仿宋_GB2312"/>
          <w:sz w:val="32"/>
          <w:szCs w:val="32"/>
        </w:rPr>
        <w:t>0分。</w:t>
      </w:r>
    </w:p>
    <w:p>
      <w:pPr>
        <w:ind w:firstLine="627" w:firstLineChars="196"/>
        <w:rPr>
          <w:rFonts w:hint="eastAsia" w:ascii="仿宋_GB2312" w:eastAsia="仿宋_GB2312"/>
          <w:sz w:val="32"/>
          <w:szCs w:val="32"/>
        </w:rPr>
      </w:pPr>
      <w:r>
        <w:rPr>
          <w:rFonts w:hint="eastAsia" w:ascii="仿宋_GB2312" w:eastAsia="仿宋_GB2312"/>
          <w:sz w:val="32"/>
          <w:szCs w:val="32"/>
        </w:rPr>
        <w:t>当年到位资金与上年到位资金的比率。各市（区）实际引进内</w:t>
      </w:r>
      <w:r>
        <w:rPr>
          <w:rFonts w:hint="eastAsia" w:ascii="仿宋_GB2312" w:eastAsia="仿宋_GB2312"/>
          <w:sz w:val="32"/>
          <w:szCs w:val="32"/>
          <w:lang w:eastAsia="zh-CN"/>
        </w:rPr>
        <w:t>外</w:t>
      </w:r>
      <w:r>
        <w:rPr>
          <w:rFonts w:hint="eastAsia" w:ascii="仿宋_GB2312" w:eastAsia="仿宋_GB2312"/>
          <w:sz w:val="32"/>
          <w:szCs w:val="32"/>
        </w:rPr>
        <w:t>资（省际合作项目）增速完成目标任务的，</w:t>
      </w:r>
      <w:r>
        <w:rPr>
          <w:rFonts w:hint="eastAsia" w:ascii="仿宋_GB2312" w:eastAsia="仿宋_GB2312"/>
          <w:sz w:val="32"/>
          <w:szCs w:val="32"/>
          <w:lang w:eastAsia="zh-CN"/>
        </w:rPr>
        <w:t>给予</w:t>
      </w:r>
      <w:r>
        <w:rPr>
          <w:rFonts w:hint="eastAsia" w:ascii="仿宋_GB2312" w:eastAsia="仿宋_GB2312"/>
          <w:sz w:val="32"/>
          <w:szCs w:val="32"/>
          <w:lang w:val="en-US" w:eastAsia="zh-CN"/>
        </w:rPr>
        <w:t>5分。</w:t>
      </w:r>
      <w:r>
        <w:rPr>
          <w:rFonts w:hint="eastAsia" w:ascii="仿宋_GB2312" w:eastAsia="仿宋_GB2312"/>
          <w:sz w:val="32"/>
          <w:szCs w:val="32"/>
        </w:rPr>
        <w:t>每超出目标任务0.5个百分点，在该项任务分中加0.</w:t>
      </w:r>
      <w:r>
        <w:rPr>
          <w:rFonts w:hint="eastAsia" w:ascii="仿宋_GB2312" w:eastAsia="仿宋_GB2312"/>
          <w:sz w:val="32"/>
          <w:szCs w:val="32"/>
          <w:lang w:val="en-US" w:eastAsia="zh-CN"/>
        </w:rPr>
        <w:t>5</w:t>
      </w:r>
      <w:r>
        <w:rPr>
          <w:rFonts w:hint="eastAsia" w:ascii="仿宋_GB2312" w:eastAsia="仿宋_GB2312"/>
          <w:sz w:val="32"/>
          <w:szCs w:val="32"/>
        </w:rPr>
        <w:t>分，最高加到5分。低于目标任务0.5个百分点，在该项任务分中</w:t>
      </w:r>
      <w:r>
        <w:rPr>
          <w:rFonts w:hint="eastAsia" w:ascii="仿宋_GB2312" w:eastAsia="仿宋_GB2312"/>
          <w:sz w:val="32"/>
          <w:szCs w:val="32"/>
          <w:lang w:eastAsia="zh-CN"/>
        </w:rPr>
        <w:t>减</w:t>
      </w:r>
      <w:r>
        <w:rPr>
          <w:rFonts w:hint="eastAsia" w:ascii="仿宋_GB2312" w:eastAsia="仿宋_GB2312"/>
          <w:sz w:val="32"/>
          <w:szCs w:val="32"/>
        </w:rPr>
        <w:t>0.</w:t>
      </w:r>
      <w:r>
        <w:rPr>
          <w:rFonts w:hint="eastAsia" w:ascii="仿宋_GB2312" w:eastAsia="仿宋_GB2312"/>
          <w:sz w:val="32"/>
          <w:szCs w:val="32"/>
          <w:lang w:val="en-US" w:eastAsia="zh-CN"/>
        </w:rPr>
        <w:t>5</w:t>
      </w:r>
      <w:r>
        <w:rPr>
          <w:rFonts w:hint="eastAsia" w:ascii="仿宋_GB2312" w:eastAsia="仿宋_GB2312"/>
          <w:sz w:val="32"/>
          <w:szCs w:val="32"/>
        </w:rPr>
        <w:t>分，最高</w:t>
      </w:r>
      <w:r>
        <w:rPr>
          <w:rFonts w:hint="eastAsia" w:ascii="仿宋_GB2312" w:eastAsia="仿宋_GB2312"/>
          <w:sz w:val="32"/>
          <w:szCs w:val="32"/>
          <w:lang w:eastAsia="zh-CN"/>
        </w:rPr>
        <w:t>减</w:t>
      </w:r>
      <w:r>
        <w:rPr>
          <w:rFonts w:hint="eastAsia" w:ascii="仿宋_GB2312" w:eastAsia="仿宋_GB2312"/>
          <w:sz w:val="32"/>
          <w:szCs w:val="32"/>
          <w:lang w:val="en-US" w:eastAsia="zh-CN"/>
        </w:rPr>
        <w:t>3</w:t>
      </w:r>
      <w:r>
        <w:rPr>
          <w:rFonts w:hint="eastAsia" w:ascii="仿宋_GB2312" w:eastAsia="仿宋_GB2312"/>
          <w:sz w:val="32"/>
          <w:szCs w:val="32"/>
        </w:rPr>
        <w:t>分。</w:t>
      </w:r>
    </w:p>
    <w:p>
      <w:pPr>
        <w:ind w:firstLine="630" w:firstLineChars="196"/>
        <w:rPr>
          <w:rFonts w:hint="eastAsia" w:ascii="仿宋_GB2312" w:eastAsia="仿宋_GB2312"/>
          <w:sz w:val="32"/>
          <w:szCs w:val="32"/>
        </w:rPr>
      </w:pPr>
      <w:r>
        <w:rPr>
          <w:rFonts w:hint="eastAsia" w:ascii="仿宋_GB2312" w:eastAsia="仿宋_GB2312"/>
          <w:b/>
          <w:sz w:val="32"/>
          <w:szCs w:val="32"/>
          <w:lang w:val="en-US" w:eastAsia="zh-CN"/>
        </w:rPr>
        <w:fldChar w:fldCharType="begin"/>
      </w:r>
      <w:r>
        <w:rPr>
          <w:rFonts w:hint="eastAsia" w:ascii="仿宋_GB2312" w:eastAsia="仿宋_GB2312"/>
          <w:b/>
          <w:sz w:val="32"/>
          <w:szCs w:val="32"/>
          <w:lang w:val="en-US" w:eastAsia="zh-CN"/>
        </w:rPr>
        <w:instrText xml:space="preserve"> EQ \o\ac(</w:instrText>
      </w:r>
      <w:r>
        <w:rPr>
          <w:rFonts w:hint="eastAsia" w:ascii="仿宋_GB2312" w:eastAsia="仿宋_GB2312" w:hAnsiTheme="minorHAnsi" w:cstheme="minorBidi"/>
          <w:b/>
          <w:kern w:val="2"/>
          <w:sz w:val="32"/>
          <w:szCs w:val="32"/>
          <w:lang w:val="en-US" w:eastAsia="zh-CN" w:bidi="ar-SA"/>
        </w:rPr>
        <w:instrText xml:space="preserve">○</w:instrText>
      </w:r>
      <w:r>
        <w:rPr>
          <w:rFonts w:hint="eastAsia" w:ascii="仿宋_GB2312" w:eastAsia="仿宋_GB2312"/>
          <w:b/>
          <w:sz w:val="32"/>
          <w:szCs w:val="32"/>
          <w:lang w:val="en-US" w:eastAsia="zh-CN"/>
        </w:rPr>
        <w:instrText xml:space="preserve">,</w:instrText>
      </w:r>
      <w:r>
        <w:rPr>
          <w:rFonts w:hint="eastAsia" w:ascii="仿宋_GB2312" w:eastAsia="仿宋_GB2312" w:hAnsiTheme="minorHAnsi" w:cstheme="minorBidi"/>
          <w:b/>
          <w:kern w:val="2"/>
          <w:position w:val="4"/>
          <w:sz w:val="22"/>
          <w:szCs w:val="32"/>
          <w:lang w:val="en-US" w:eastAsia="zh-CN" w:bidi="ar-SA"/>
        </w:rPr>
        <w:instrText xml:space="preserve">4</w:instrText>
      </w:r>
      <w:r>
        <w:rPr>
          <w:rFonts w:hint="eastAsia" w:ascii="仿宋_GB2312" w:eastAsia="仿宋_GB2312"/>
          <w:b/>
          <w:sz w:val="32"/>
          <w:szCs w:val="32"/>
          <w:lang w:val="en-US" w:eastAsia="zh-CN"/>
        </w:rPr>
        <w:instrText xml:space="preserve">)</w:instrText>
      </w:r>
      <w:r>
        <w:rPr>
          <w:rFonts w:hint="eastAsia" w:ascii="仿宋_GB2312" w:eastAsia="仿宋_GB2312"/>
          <w:b/>
          <w:sz w:val="32"/>
          <w:szCs w:val="32"/>
          <w:lang w:val="en-US" w:eastAsia="zh-CN"/>
        </w:rPr>
        <w:fldChar w:fldCharType="end"/>
      </w:r>
      <w:r>
        <w:rPr>
          <w:rFonts w:hint="eastAsia" w:ascii="仿宋_GB2312" w:eastAsia="仿宋_GB2312"/>
          <w:b/>
          <w:sz w:val="32"/>
          <w:szCs w:val="32"/>
        </w:rPr>
        <w:t>基本工作开展情况：</w:t>
      </w:r>
      <w:r>
        <w:rPr>
          <w:rFonts w:hint="eastAsia" w:ascii="仿宋_GB2312" w:eastAsia="仿宋_GB2312"/>
          <w:sz w:val="32"/>
          <w:szCs w:val="32"/>
        </w:rPr>
        <w:t>占</w:t>
      </w:r>
      <w:r>
        <w:rPr>
          <w:rFonts w:hint="eastAsia" w:ascii="仿宋_GB2312" w:eastAsia="仿宋_GB2312"/>
          <w:sz w:val="32"/>
          <w:szCs w:val="32"/>
          <w:lang w:val="en-US" w:eastAsia="zh-CN"/>
        </w:rPr>
        <w:t>20</w:t>
      </w:r>
      <w:r>
        <w:rPr>
          <w:rFonts w:hint="eastAsia" w:ascii="仿宋_GB2312" w:eastAsia="仿宋_GB2312"/>
          <w:sz w:val="32"/>
          <w:szCs w:val="32"/>
        </w:rPr>
        <w:t>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a.</w:t>
      </w:r>
      <w:r>
        <w:rPr>
          <w:rFonts w:hint="eastAsia" w:ascii="仿宋_GB2312" w:eastAsia="仿宋_GB2312"/>
          <w:sz w:val="32"/>
          <w:szCs w:val="32"/>
        </w:rPr>
        <w:t>建立重大项目协调会议、项目促进服务、项目跟踪落实等机制情况（</w:t>
      </w:r>
      <w:r>
        <w:rPr>
          <w:rFonts w:hint="eastAsia" w:ascii="仿宋_GB2312" w:eastAsia="仿宋_GB2312"/>
          <w:sz w:val="32"/>
          <w:szCs w:val="32"/>
          <w:lang w:val="en-US" w:eastAsia="zh-CN"/>
        </w:rPr>
        <w:t>4</w:t>
      </w:r>
      <w:r>
        <w:rPr>
          <w:rFonts w:hint="eastAsia" w:ascii="仿宋_GB2312" w:eastAsia="仿宋_GB2312"/>
          <w:sz w:val="32"/>
          <w:szCs w:val="32"/>
        </w:rPr>
        <w:t>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b.</w:t>
      </w:r>
      <w:r>
        <w:rPr>
          <w:rFonts w:hint="eastAsia" w:ascii="仿宋_GB2312" w:eastAsia="仿宋_GB2312"/>
          <w:sz w:val="32"/>
          <w:szCs w:val="32"/>
        </w:rPr>
        <w:t>项目策划、包装(</w:t>
      </w:r>
      <w:r>
        <w:rPr>
          <w:rFonts w:hint="eastAsia" w:ascii="仿宋_GB2312" w:eastAsia="仿宋_GB2312"/>
          <w:sz w:val="32"/>
          <w:szCs w:val="32"/>
          <w:lang w:val="en-US" w:eastAsia="zh-CN"/>
        </w:rPr>
        <w:t>3</w:t>
      </w:r>
      <w:r>
        <w:rPr>
          <w:rFonts w:hint="eastAsia" w:ascii="仿宋_GB2312" w:eastAsia="仿宋_GB2312"/>
          <w:sz w:val="32"/>
          <w:szCs w:val="32"/>
        </w:rPr>
        <w:t>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c.</w:t>
      </w:r>
      <w:r>
        <w:rPr>
          <w:rFonts w:hint="eastAsia" w:ascii="仿宋_GB2312" w:eastAsia="仿宋_GB2312"/>
          <w:sz w:val="32"/>
          <w:szCs w:val="32"/>
        </w:rPr>
        <w:t>招商信息（网站）、项目统计报送情况（</w:t>
      </w:r>
      <w:r>
        <w:rPr>
          <w:rFonts w:hint="eastAsia" w:ascii="仿宋_GB2312" w:eastAsia="仿宋_GB2312"/>
          <w:sz w:val="32"/>
          <w:szCs w:val="32"/>
          <w:lang w:val="en-US" w:eastAsia="zh-CN"/>
        </w:rPr>
        <w:t>3</w:t>
      </w:r>
      <w:r>
        <w:rPr>
          <w:rFonts w:hint="eastAsia" w:ascii="仿宋_GB2312" w:eastAsia="仿宋_GB2312"/>
          <w:sz w:val="32"/>
          <w:szCs w:val="32"/>
        </w:rPr>
        <w:t>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d.</w:t>
      </w:r>
      <w:r>
        <w:rPr>
          <w:rFonts w:hint="eastAsia" w:ascii="仿宋_GB2312" w:eastAsia="仿宋_GB2312"/>
          <w:sz w:val="32"/>
          <w:szCs w:val="32"/>
        </w:rPr>
        <w:t>参加省级有关部门开展招商引资活动情况（</w:t>
      </w:r>
      <w:r>
        <w:rPr>
          <w:rFonts w:hint="eastAsia" w:ascii="仿宋_GB2312" w:eastAsia="仿宋_GB2312"/>
          <w:sz w:val="32"/>
          <w:szCs w:val="32"/>
          <w:lang w:val="en-US" w:eastAsia="zh-CN"/>
        </w:rPr>
        <w:t>3</w:t>
      </w:r>
      <w:r>
        <w:rPr>
          <w:rFonts w:hint="eastAsia" w:ascii="仿宋_GB2312" w:eastAsia="仿宋_GB2312"/>
          <w:sz w:val="32"/>
          <w:szCs w:val="32"/>
        </w:rPr>
        <w:t>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e.</w:t>
      </w:r>
      <w:r>
        <w:rPr>
          <w:rFonts w:hint="eastAsia" w:ascii="仿宋_GB2312" w:eastAsia="仿宋_GB2312"/>
          <w:sz w:val="32"/>
          <w:szCs w:val="32"/>
        </w:rPr>
        <w:t>举办招商活动情况（4分）；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f.</w:t>
      </w:r>
      <w:r>
        <w:rPr>
          <w:rFonts w:hint="eastAsia" w:ascii="仿宋_GB2312" w:eastAsia="仿宋_GB2312"/>
          <w:sz w:val="32"/>
          <w:szCs w:val="32"/>
        </w:rPr>
        <w:t>投资环境改善情况（3分）。</w:t>
      </w:r>
    </w:p>
    <w:p>
      <w:pPr>
        <w:numPr>
          <w:ilvl w:val="0"/>
          <w:numId w:val="0"/>
        </w:numPr>
        <w:ind w:firstLine="640"/>
        <w:jc w:val="both"/>
        <w:rPr>
          <w:rFonts w:hint="default" w:eastAsia="仿宋_GB2312"/>
          <w:b/>
          <w:sz w:val="32"/>
          <w:lang w:val="en-US" w:eastAsia="zh-CN"/>
        </w:rPr>
      </w:pPr>
      <w:r>
        <w:rPr>
          <w:rFonts w:hint="eastAsia" w:eastAsia="仿宋_GB2312"/>
          <w:b/>
          <w:sz w:val="32"/>
          <w:lang w:val="en-US" w:eastAsia="zh-CN"/>
        </w:rPr>
        <w:fldChar w:fldCharType="begin"/>
      </w:r>
      <w:r>
        <w:rPr>
          <w:rFonts w:hint="eastAsia" w:eastAsia="仿宋_GB2312"/>
          <w:b/>
          <w:sz w:val="32"/>
          <w:lang w:val="en-US" w:eastAsia="zh-CN"/>
        </w:rPr>
        <w:instrText xml:space="preserve"> EQ \o\ac(</w:instrText>
      </w:r>
      <w:r>
        <w:rPr>
          <w:rFonts w:hint="eastAsia" w:eastAsia="仿宋_GB2312" w:asciiTheme="minorHAnsi" w:hAnsiTheme="minorHAnsi" w:cstheme="minorBidi"/>
          <w:b/>
          <w:kern w:val="2"/>
          <w:sz w:val="32"/>
          <w:szCs w:val="24"/>
          <w:lang w:val="en-US" w:eastAsia="zh-CN" w:bidi="ar-SA"/>
        </w:rPr>
        <w:instrText xml:space="preserve">○</w:instrText>
      </w:r>
      <w:r>
        <w:rPr>
          <w:rFonts w:hint="eastAsia" w:eastAsia="仿宋_GB2312"/>
          <w:b/>
          <w:sz w:val="32"/>
          <w:lang w:val="en-US" w:eastAsia="zh-CN"/>
        </w:rPr>
        <w:instrText xml:space="preserve">,</w:instrText>
      </w:r>
      <w:r>
        <w:rPr>
          <w:rFonts w:hint="eastAsia" w:eastAsia="仿宋_GB2312" w:asciiTheme="minorHAnsi" w:hAnsiTheme="minorHAnsi" w:cstheme="minorBidi"/>
          <w:b/>
          <w:kern w:val="2"/>
          <w:position w:val="4"/>
          <w:sz w:val="22"/>
          <w:szCs w:val="24"/>
          <w:lang w:val="en-US" w:eastAsia="zh-CN" w:bidi="ar-SA"/>
        </w:rPr>
        <w:instrText xml:space="preserve">5</w:instrText>
      </w:r>
      <w:r>
        <w:rPr>
          <w:rFonts w:hint="eastAsia" w:eastAsia="仿宋_GB2312"/>
          <w:b/>
          <w:sz w:val="32"/>
          <w:lang w:val="en-US" w:eastAsia="zh-CN"/>
        </w:rPr>
        <w:instrText xml:space="preserve">)</w:instrText>
      </w:r>
      <w:r>
        <w:rPr>
          <w:rFonts w:hint="eastAsia" w:eastAsia="仿宋_GB2312"/>
          <w:b/>
          <w:sz w:val="32"/>
          <w:lang w:val="en-US" w:eastAsia="zh-CN"/>
        </w:rPr>
        <w:fldChar w:fldCharType="end"/>
      </w:r>
      <w:r>
        <w:rPr>
          <w:rFonts w:hint="eastAsia" w:eastAsia="仿宋_GB2312"/>
          <w:b/>
          <w:sz w:val="32"/>
          <w:lang w:val="en-US" w:eastAsia="zh-CN"/>
        </w:rPr>
        <w:t>招商引资项目流转工作开展情况（加分项10分）</w:t>
      </w:r>
    </w:p>
    <w:p>
      <w:pPr>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当年度或以前年度流转且当年度落地项目每一项，流转方计7分，承接方计3分。年终根据全省总体流转情况换算分值，最高不超过10分。</w:t>
      </w:r>
    </w:p>
    <w:p>
      <w:pPr>
        <w:numPr>
          <w:ilvl w:val="0"/>
          <w:numId w:val="0"/>
        </w:numPr>
        <w:ind w:firstLine="64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（4）根据综合考评选取得分前三名的市（区）由评选委员会提请</w:t>
      </w:r>
      <w:r>
        <w:rPr>
          <w:rFonts w:hint="eastAsia" w:eastAsia="仿宋_GB2312"/>
          <w:b w:val="0"/>
          <w:bCs/>
          <w:sz w:val="32"/>
          <w:lang w:val="en-US" w:eastAsia="zh-CN"/>
        </w:rPr>
        <w:t>全省招商引资联席会议研究审定。</w:t>
      </w:r>
    </w:p>
    <w:p>
      <w:pPr>
        <w:numPr>
          <w:ilvl w:val="0"/>
          <w:numId w:val="0"/>
        </w:numPr>
        <w:ind w:firstLine="975" w:firstLine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2.年度</w:t>
      </w:r>
      <w:r>
        <w:rPr>
          <w:rFonts w:hint="eastAsia" w:ascii="仿宋_GB2312" w:eastAsia="仿宋_GB2312"/>
          <w:sz w:val="32"/>
          <w:szCs w:val="32"/>
        </w:rPr>
        <w:t>招商引资先进</w:t>
      </w:r>
      <w:r>
        <w:rPr>
          <w:rFonts w:hint="eastAsia" w:ascii="仿宋_GB2312" w:eastAsia="仿宋_GB2312"/>
          <w:sz w:val="32"/>
          <w:szCs w:val="32"/>
          <w:lang w:eastAsia="zh-CN"/>
        </w:rPr>
        <w:t>县（区）评选程序</w:t>
      </w:r>
    </w:p>
    <w:p>
      <w:pPr>
        <w:ind w:firstLine="640"/>
        <w:jc w:val="left"/>
        <w:rPr>
          <w:rFonts w:hint="eastAsia" w:eastAsia="仿宋_GB2312"/>
          <w:b w:val="0"/>
          <w:bCs/>
          <w:sz w:val="32"/>
          <w:lang w:val="en-US" w:eastAsia="zh-CN"/>
        </w:rPr>
      </w:pPr>
      <w:r>
        <w:rPr>
          <w:rFonts w:hint="eastAsia" w:eastAsia="仿宋_GB2312"/>
          <w:b w:val="0"/>
          <w:bCs/>
          <w:sz w:val="32"/>
          <w:lang w:val="en-US" w:eastAsia="zh-CN"/>
        </w:rPr>
        <w:t>（1）各市（区）对辖区内各县（区）进行综合考评后，由市（区）招商引资专题会议研究确定2个县（区）报全省招商引资联席会议评选委员会初审。</w:t>
      </w:r>
    </w:p>
    <w:p>
      <w:pPr>
        <w:numPr>
          <w:ilvl w:val="0"/>
          <w:numId w:val="0"/>
        </w:numPr>
        <w:ind w:firstLine="640"/>
        <w:jc w:val="both"/>
        <w:rPr>
          <w:rFonts w:hint="eastAsia" w:ascii="仿宋_GB2312" w:eastAsia="仿宋_GB2312"/>
          <w:b w:val="0"/>
          <w:bCs/>
          <w:sz w:val="32"/>
          <w:szCs w:val="32"/>
          <w:lang w:val="en-US" w:eastAsia="zh-CN"/>
        </w:rPr>
      </w:pPr>
      <w:r>
        <w:rPr>
          <w:rFonts w:hint="eastAsia" w:eastAsia="仿宋_GB2312"/>
          <w:b w:val="0"/>
          <w:bCs/>
          <w:sz w:val="32"/>
          <w:lang w:val="en-US" w:eastAsia="zh-CN"/>
        </w:rPr>
        <w:t>（2）评选委员会根据各设区市（区）申报材料进行评选。拟定10个县（区）报全省招商引资联席会议审定。</w:t>
      </w:r>
    </w:p>
    <w:p>
      <w:pPr>
        <w:numPr>
          <w:ilvl w:val="0"/>
          <w:numId w:val="0"/>
        </w:numPr>
        <w:ind w:firstLine="64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（二）年度</w:t>
      </w:r>
      <w:r>
        <w:rPr>
          <w:rFonts w:hint="eastAsia" w:ascii="仿宋_GB2312" w:eastAsia="仿宋_GB2312"/>
          <w:sz w:val="32"/>
          <w:szCs w:val="32"/>
        </w:rPr>
        <w:t>招商引资</w:t>
      </w:r>
      <w:r>
        <w:rPr>
          <w:rFonts w:hint="eastAsia" w:ascii="仿宋_GB2312" w:eastAsia="仿宋_GB2312"/>
          <w:sz w:val="32"/>
          <w:szCs w:val="32"/>
          <w:lang w:eastAsia="zh-CN"/>
        </w:rPr>
        <w:t>先进单位评选程序</w:t>
      </w:r>
    </w:p>
    <w:p>
      <w:pPr>
        <w:jc w:val="left"/>
        <w:rPr>
          <w:rFonts w:hint="eastAsia" w:eastAsia="仿宋_GB2312"/>
          <w:b w:val="0"/>
          <w:bCs/>
          <w:color w:val="auto"/>
          <w:sz w:val="32"/>
        </w:rPr>
      </w:pPr>
      <w:r>
        <w:rPr>
          <w:rFonts w:hint="eastAsia" w:eastAsia="仿宋_GB2312"/>
          <w:b/>
          <w:sz w:val="32"/>
          <w:lang w:val="en-US" w:eastAsia="zh-CN"/>
        </w:rPr>
        <w:t xml:space="preserve">   </w:t>
      </w:r>
      <w:r>
        <w:rPr>
          <w:rFonts w:hint="eastAsia" w:eastAsia="仿宋_GB2312"/>
          <w:b/>
          <w:color w:val="FF0000"/>
          <w:sz w:val="32"/>
          <w:lang w:val="en-US" w:eastAsia="zh-CN"/>
        </w:rPr>
        <w:t xml:space="preserve"> </w:t>
      </w:r>
      <w:r>
        <w:rPr>
          <w:rFonts w:hint="eastAsia" w:eastAsia="仿宋_GB2312"/>
          <w:b w:val="0"/>
          <w:bCs/>
          <w:color w:val="auto"/>
          <w:sz w:val="32"/>
        </w:rPr>
        <w:t xml:space="preserve"> </w:t>
      </w:r>
      <w:r>
        <w:rPr>
          <w:rFonts w:hint="eastAsia" w:eastAsia="仿宋_GB2312"/>
          <w:b w:val="0"/>
          <w:bCs/>
          <w:color w:val="auto"/>
          <w:sz w:val="32"/>
          <w:lang w:val="en-US" w:eastAsia="zh-CN"/>
        </w:rPr>
        <w:t>1.评选委员会成员单位根据年度省级相关部门开展招商引资工作，支持市（区）、各级各类开发区（园区）开展招商引资工作进行综合评定</w:t>
      </w:r>
    </w:p>
    <w:p>
      <w:pPr>
        <w:jc w:val="left"/>
        <w:rPr>
          <w:rFonts w:hint="eastAsia" w:eastAsia="仿宋_GB2312"/>
          <w:b w:val="0"/>
          <w:bCs/>
          <w:color w:val="auto"/>
          <w:sz w:val="32"/>
          <w:lang w:val="en-US" w:eastAsia="zh-CN"/>
        </w:rPr>
      </w:pPr>
      <w:r>
        <w:rPr>
          <w:rFonts w:hint="eastAsia" w:eastAsia="仿宋_GB2312"/>
          <w:b w:val="0"/>
          <w:bCs/>
          <w:color w:val="auto"/>
          <w:sz w:val="32"/>
          <w:lang w:val="en-US" w:eastAsia="zh-CN"/>
        </w:rPr>
        <w:t xml:space="preserve">     2.考评内容和指标设置</w:t>
      </w:r>
    </w:p>
    <w:p>
      <w:pPr>
        <w:jc w:val="left"/>
        <w:rPr>
          <w:rFonts w:hint="eastAsia" w:eastAsia="仿宋_GB2312"/>
          <w:b w:val="0"/>
          <w:bCs/>
          <w:color w:val="auto"/>
          <w:sz w:val="32"/>
          <w:lang w:val="en-US" w:eastAsia="zh-CN"/>
        </w:rPr>
      </w:pPr>
      <w:r>
        <w:rPr>
          <w:rFonts w:hint="eastAsia" w:eastAsia="仿宋_GB2312"/>
          <w:b w:val="0"/>
          <w:bCs/>
          <w:color w:val="auto"/>
          <w:sz w:val="32"/>
          <w:lang w:val="en-US" w:eastAsia="zh-CN"/>
        </w:rPr>
        <w:t xml:space="preserve">     对省级相关部门按照省委省政府安排部署，围绕我省重点产业定位和发展方向，推进分管行业领域产业招商，强链延练补链、形成产业聚集情况；推进服务分管行业领域重大招商引资项目落地情况；搭建全省重点招商平台开展招商活动等情况进行综合考评。</w:t>
      </w:r>
    </w:p>
    <w:p>
      <w:pPr>
        <w:ind w:firstLine="960" w:firstLineChars="300"/>
        <w:jc w:val="left"/>
        <w:rPr>
          <w:rFonts w:hint="default" w:eastAsia="仿宋_GB2312"/>
          <w:b w:val="0"/>
          <w:bCs/>
          <w:color w:val="auto"/>
          <w:sz w:val="32"/>
          <w:lang w:val="en-US" w:eastAsia="zh-CN"/>
        </w:rPr>
      </w:pPr>
      <w:r>
        <w:rPr>
          <w:rFonts w:hint="eastAsia" w:eastAsia="仿宋_GB2312"/>
          <w:b w:val="0"/>
          <w:bCs/>
          <w:color w:val="auto"/>
          <w:sz w:val="32"/>
          <w:lang w:val="en-US" w:eastAsia="zh-CN"/>
        </w:rPr>
        <w:t>依据省级相关部门申报材料进行评定。评定以工作效果明显、成绩突出为标准。</w:t>
      </w:r>
    </w:p>
    <w:p>
      <w:pPr>
        <w:jc w:val="left"/>
        <w:rPr>
          <w:rFonts w:hint="default" w:eastAsia="仿宋_GB2312"/>
          <w:b w:val="0"/>
          <w:bCs/>
          <w:color w:val="auto"/>
          <w:sz w:val="32"/>
          <w:lang w:val="en-US" w:eastAsia="zh-CN"/>
        </w:rPr>
      </w:pPr>
      <w:r>
        <w:rPr>
          <w:rFonts w:hint="eastAsia" w:eastAsia="仿宋_GB2312"/>
          <w:b w:val="0"/>
          <w:bCs/>
          <w:color w:val="auto"/>
          <w:sz w:val="32"/>
          <w:lang w:val="en-US" w:eastAsia="zh-CN"/>
        </w:rPr>
        <w:t xml:space="preserve">     3.</w:t>
      </w:r>
      <w:r>
        <w:rPr>
          <w:rFonts w:hint="eastAsia" w:ascii="仿宋_GB2312" w:eastAsia="仿宋_GB2312"/>
          <w:b w:val="0"/>
          <w:bCs/>
          <w:color w:val="auto"/>
          <w:sz w:val="32"/>
          <w:szCs w:val="32"/>
          <w:lang w:val="en-US" w:eastAsia="zh-CN"/>
        </w:rPr>
        <w:t>根据综合考评选取得分前三名的部门（单位）由评选委员会提请</w:t>
      </w:r>
      <w:r>
        <w:rPr>
          <w:rFonts w:hint="eastAsia" w:eastAsia="仿宋_GB2312"/>
          <w:b w:val="0"/>
          <w:bCs/>
          <w:color w:val="auto"/>
          <w:sz w:val="32"/>
          <w:lang w:val="en-US" w:eastAsia="zh-CN"/>
        </w:rPr>
        <w:t>全省招商引资联席会议研究审定。</w:t>
      </w:r>
    </w:p>
    <w:p>
      <w:pPr>
        <w:ind w:firstLine="63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lang w:val="en-US" w:eastAsia="zh-CN"/>
        </w:rPr>
        <w:t>年度</w:t>
      </w:r>
      <w:r>
        <w:rPr>
          <w:rFonts w:hint="eastAsia" w:ascii="仿宋_GB2312" w:eastAsia="仿宋_GB2312"/>
          <w:sz w:val="32"/>
          <w:szCs w:val="32"/>
        </w:rPr>
        <w:t>招商引资</w:t>
      </w:r>
      <w:r>
        <w:rPr>
          <w:rFonts w:hint="eastAsia" w:ascii="仿宋_GB2312" w:eastAsia="仿宋_GB2312"/>
          <w:sz w:val="32"/>
          <w:szCs w:val="32"/>
          <w:lang w:eastAsia="zh-CN"/>
        </w:rPr>
        <w:t>先进开发区、园区评选程序</w:t>
      </w:r>
    </w:p>
    <w:p>
      <w:pPr>
        <w:ind w:firstLine="640"/>
        <w:jc w:val="left"/>
        <w:rPr>
          <w:rFonts w:hint="eastAsia" w:eastAsia="仿宋_GB2312"/>
          <w:b w:val="0"/>
          <w:bCs/>
          <w:color w:val="auto"/>
          <w:sz w:val="32"/>
          <w:lang w:val="en-US" w:eastAsia="zh-CN"/>
        </w:rPr>
      </w:pPr>
      <w:r>
        <w:rPr>
          <w:rFonts w:hint="eastAsia" w:eastAsia="仿宋_GB2312"/>
          <w:b w:val="0"/>
          <w:bCs/>
          <w:color w:val="auto"/>
          <w:sz w:val="32"/>
          <w:lang w:val="en-US" w:eastAsia="zh-CN"/>
        </w:rPr>
        <w:t>1.各市（区）对辖区内省级以上开发区、园区（自贸片区、经开区、高新区、工业园区、综合保税区）进行综合考评后，由市（区）招商引资专题会议研究确定2个省级以上开发区、园区（自贸片区、经开区、高新区、工业园区、综合保税区）报全省招商引资联席会议评选委员会初审。</w:t>
      </w:r>
    </w:p>
    <w:p>
      <w:pPr>
        <w:ind w:firstLine="640"/>
        <w:jc w:val="left"/>
        <w:rPr>
          <w:rFonts w:hint="default" w:eastAsia="仿宋_GB2312"/>
          <w:b w:val="0"/>
          <w:bCs/>
          <w:color w:val="auto"/>
          <w:sz w:val="32"/>
          <w:lang w:val="en-US" w:eastAsia="zh-CN"/>
        </w:rPr>
      </w:pPr>
      <w:r>
        <w:rPr>
          <w:rFonts w:hint="eastAsia" w:eastAsia="仿宋_GB2312"/>
          <w:b w:val="0"/>
          <w:bCs/>
          <w:color w:val="auto"/>
          <w:sz w:val="32"/>
          <w:lang w:val="en-US" w:eastAsia="zh-CN"/>
        </w:rPr>
        <w:t>2.评选委员会根据各市（区）申报材料进行评选。拟定10个园区报全省招商引资联席会议审定。</w:t>
      </w:r>
    </w:p>
    <w:p>
      <w:pPr>
        <w:ind w:firstLine="630"/>
        <w:rPr>
          <w:rFonts w:hint="eastAsia" w:ascii="仿宋_GB2312" w:eastAsia="仿宋_GB2312"/>
          <w:sz w:val="32"/>
          <w:szCs w:val="32"/>
          <w:lang w:eastAsia="zh-CN"/>
        </w:rPr>
      </w:pPr>
      <w:r>
        <w:rPr>
          <w:rFonts w:hint="eastAsia" w:ascii="仿宋_GB2312" w:eastAsia="仿宋_GB2312"/>
          <w:sz w:val="32"/>
          <w:szCs w:val="32"/>
          <w:lang w:val="en-US" w:eastAsia="zh-CN"/>
        </w:rPr>
        <w:t>（四）年度招商引资先进个人</w:t>
      </w:r>
      <w:r>
        <w:rPr>
          <w:rFonts w:hint="eastAsia" w:ascii="仿宋_GB2312" w:eastAsia="仿宋_GB2312"/>
          <w:sz w:val="32"/>
          <w:szCs w:val="32"/>
          <w:lang w:eastAsia="zh-CN"/>
        </w:rPr>
        <w:t>评选程序</w:t>
      </w:r>
    </w:p>
    <w:p>
      <w:pPr>
        <w:ind w:firstLine="640"/>
        <w:jc w:val="left"/>
        <w:rPr>
          <w:rFonts w:hint="default" w:eastAsia="仿宋_GB2312"/>
          <w:b/>
          <w:sz w:val="32"/>
          <w:lang w:val="en-US" w:eastAsia="zh-CN"/>
        </w:rPr>
      </w:pPr>
      <w:r>
        <w:rPr>
          <w:rFonts w:hint="eastAsia" w:eastAsia="仿宋_GB2312"/>
          <w:b w:val="0"/>
          <w:bCs/>
          <w:sz w:val="32"/>
          <w:lang w:val="en-US" w:eastAsia="zh-CN"/>
        </w:rPr>
        <w:t>1.担负招商引资任务的省级相关部门（单位）经研究确定1名</w:t>
      </w:r>
      <w:r>
        <w:rPr>
          <w:rFonts w:hint="eastAsia" w:ascii="仿宋_GB2312" w:eastAsia="仿宋_GB2312"/>
          <w:b w:val="0"/>
          <w:bCs/>
          <w:sz w:val="32"/>
          <w:szCs w:val="32"/>
          <w:lang w:val="en-US" w:eastAsia="zh-CN"/>
        </w:rPr>
        <w:t>年度招商引资先进个人候选人并先进事迹材料，</w:t>
      </w:r>
      <w:r>
        <w:rPr>
          <w:rFonts w:hint="eastAsia" w:eastAsia="仿宋_GB2312"/>
          <w:b w:val="0"/>
          <w:bCs/>
          <w:sz w:val="32"/>
          <w:lang w:val="en-US" w:eastAsia="zh-CN"/>
        </w:rPr>
        <w:t>报评选委员会。</w:t>
      </w:r>
    </w:p>
    <w:p>
      <w:pPr>
        <w:ind w:firstLine="640"/>
        <w:jc w:val="left"/>
        <w:rPr>
          <w:rFonts w:hint="default" w:eastAsia="仿宋_GB2312"/>
          <w:b w:val="0"/>
          <w:bCs/>
          <w:sz w:val="32"/>
          <w:lang w:val="en-US" w:eastAsia="zh-CN"/>
        </w:rPr>
      </w:pPr>
      <w:r>
        <w:rPr>
          <w:rFonts w:hint="eastAsia" w:eastAsia="仿宋_GB2312"/>
          <w:b w:val="0"/>
          <w:bCs/>
          <w:sz w:val="32"/>
          <w:lang w:val="en-US" w:eastAsia="zh-CN"/>
        </w:rPr>
        <w:t>2.经各市（区）招商引资专题会研究确定2名</w:t>
      </w:r>
      <w:r>
        <w:rPr>
          <w:rFonts w:hint="eastAsia" w:ascii="仿宋_GB2312" w:eastAsia="仿宋_GB2312"/>
          <w:b w:val="0"/>
          <w:bCs/>
          <w:sz w:val="32"/>
          <w:szCs w:val="32"/>
          <w:lang w:val="en-US" w:eastAsia="zh-CN"/>
        </w:rPr>
        <w:t>年度招商引资先进个人候选人并先进事迹材料，</w:t>
      </w:r>
      <w:r>
        <w:rPr>
          <w:rFonts w:hint="eastAsia" w:eastAsia="仿宋_GB2312"/>
          <w:b w:val="0"/>
          <w:bCs/>
          <w:sz w:val="32"/>
          <w:lang w:val="en-US" w:eastAsia="zh-CN"/>
        </w:rPr>
        <w:t>报评选委员会。</w:t>
      </w:r>
    </w:p>
    <w:p>
      <w:pPr>
        <w:jc w:val="left"/>
        <w:rPr>
          <w:rFonts w:hint="default" w:eastAsia="仿宋_GB2312"/>
          <w:b/>
          <w:sz w:val="32"/>
          <w:lang w:val="en-US" w:eastAsia="zh-CN"/>
        </w:rPr>
      </w:pPr>
      <w:r>
        <w:rPr>
          <w:rFonts w:hint="eastAsia" w:eastAsia="仿宋_GB2312"/>
          <w:b w:val="0"/>
          <w:bCs/>
          <w:sz w:val="32"/>
          <w:lang w:val="en-US" w:eastAsia="zh-CN"/>
        </w:rPr>
        <w:t xml:space="preserve">    3.评选委员会根据申报候选人先进事迹材料进行综合评选，拟定20名先进个人报全省招商引资联席会议审定。先进个人评选向基层一线招商人员倾斜，拟定人选省级部门（单位）占比不超过10%。</w:t>
      </w:r>
    </w:p>
    <w:p>
      <w:pPr>
        <w:jc w:val="left"/>
        <w:rPr>
          <w:rFonts w:hint="default" w:eastAsia="仿宋_GB2312"/>
          <w:b/>
          <w:sz w:val="32"/>
          <w:lang w:val="en-US" w:eastAsia="zh-CN"/>
        </w:rPr>
      </w:pPr>
      <w:r>
        <w:rPr>
          <w:rFonts w:hint="eastAsia" w:eastAsia="仿宋_GB2312"/>
          <w:b/>
          <w:sz w:val="32"/>
          <w:lang w:val="en-US" w:eastAsia="zh-CN"/>
        </w:rPr>
        <w:t xml:space="preserve">    （五）</w:t>
      </w:r>
      <w:r>
        <w:rPr>
          <w:rFonts w:hint="eastAsia" w:ascii="仿宋_GB2312" w:eastAsia="仿宋_GB2312"/>
          <w:sz w:val="32"/>
          <w:szCs w:val="32"/>
          <w:lang w:val="en-US" w:eastAsia="zh-CN"/>
        </w:rPr>
        <w:t>年度招商引资重大项目奖</w:t>
      </w:r>
    </w:p>
    <w:p>
      <w:pPr>
        <w:jc w:val="left"/>
        <w:rPr>
          <w:rFonts w:hint="default" w:eastAsia="仿宋_GB2312"/>
          <w:b w:val="0"/>
          <w:bCs/>
          <w:color w:val="auto"/>
          <w:sz w:val="32"/>
          <w:lang w:val="en-US" w:eastAsia="zh-CN"/>
        </w:rPr>
      </w:pPr>
      <w:r>
        <w:rPr>
          <w:rFonts w:hint="eastAsia" w:eastAsia="仿宋_GB2312"/>
          <w:b/>
          <w:sz w:val="32"/>
          <w:lang w:val="en-US" w:eastAsia="zh-CN"/>
        </w:rPr>
        <w:t xml:space="preserve">  </w:t>
      </w:r>
      <w:r>
        <w:rPr>
          <w:rFonts w:hint="eastAsia" w:eastAsia="仿宋_GB2312"/>
          <w:b w:val="0"/>
          <w:bCs/>
          <w:sz w:val="32"/>
          <w:lang w:val="en-US" w:eastAsia="zh-CN"/>
        </w:rPr>
        <w:t xml:space="preserve">  </w:t>
      </w:r>
      <w:r>
        <w:rPr>
          <w:rFonts w:hint="eastAsia" w:eastAsia="仿宋_GB2312"/>
          <w:b w:val="0"/>
          <w:bCs/>
          <w:color w:val="auto"/>
          <w:sz w:val="32"/>
          <w:lang w:val="en-US" w:eastAsia="zh-CN"/>
        </w:rPr>
        <w:t>1.由各市（区）招商引资专题会议研究确定2家招引重大招商引资项目单位</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2.重大招商引资项目标准</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（1）参评项目属于我</w:t>
      </w:r>
      <w:r>
        <w:rPr>
          <w:rFonts w:hint="eastAsia" w:ascii="仿宋_GB2312" w:hAnsi="仿宋_GB2312" w:eastAsia="仿宋_GB2312" w:cs="仿宋_GB2312"/>
          <w:color w:val="auto"/>
          <w:sz w:val="32"/>
          <w:szCs w:val="32"/>
          <w:lang w:val="en-US" w:eastAsia="zh-CN"/>
        </w:rPr>
        <w:t>省</w:t>
      </w:r>
      <w:r>
        <w:rPr>
          <w:rFonts w:hint="eastAsia" w:ascii="仿宋_GB2312" w:hAnsi="仿宋_GB2312" w:eastAsia="仿宋_GB2312" w:cs="仿宋_GB2312"/>
          <w:color w:val="auto"/>
          <w:kern w:val="0"/>
          <w:sz w:val="32"/>
          <w:szCs w:val="32"/>
          <w:lang w:eastAsia="zh-CN"/>
        </w:rPr>
        <w:t>鼓励类产业，社会影响大，投资额度高，产业带动能力强；</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（2）外资项目。单体项目合同利用外资不低于</w:t>
      </w:r>
      <w:r>
        <w:rPr>
          <w:rFonts w:hint="eastAsia" w:ascii="仿宋_GB2312" w:hAnsi="仿宋_GB2312" w:eastAsia="仿宋_GB2312" w:cs="仿宋_GB2312"/>
          <w:color w:val="auto"/>
          <w:kern w:val="0"/>
          <w:sz w:val="32"/>
          <w:szCs w:val="32"/>
          <w:lang w:val="en-US" w:eastAsia="zh-CN"/>
        </w:rPr>
        <w:t>5000万</w:t>
      </w:r>
      <w:r>
        <w:rPr>
          <w:rFonts w:hint="eastAsia" w:ascii="仿宋_GB2312" w:hAnsi="仿宋_GB2312" w:eastAsia="仿宋_GB2312" w:cs="仿宋_GB2312"/>
          <w:color w:val="auto"/>
          <w:kern w:val="0"/>
          <w:sz w:val="32"/>
          <w:szCs w:val="32"/>
          <w:lang w:eastAsia="zh-CN"/>
        </w:rPr>
        <w:t>美元，当年度进资不低于</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lang w:eastAsia="zh-CN"/>
        </w:rPr>
        <w:t>00万美元（不含房地产和金融类项目）；</w:t>
      </w:r>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3）内资项目。投资1亿元及以上的农业产业化项目等。投资5亿元及以上的物流基地建设。投资1亿元及以上的信息服务建设项目。投资5亿元及以上的商贸、会展业建设项目。投资5亿元及以上的总部经济建设项目。整车及投资5亿元及以上的关键零部件制造建设项目。投资10亿元及以上的石油、煤炭、天然气转化项目。投资5亿元及以上重大成套设备、数控机床、现代仪器仪表、新型纺织机械、高性能轻工机械、新能源关键设备、轨道交通及民用飞机配套设备、工程机械、环保设备、机械基础件和特色产品等装备制造业建设项目。以上招商引资项目当年签约当年落地进资达到合同金额三分之一以上或属我省特别重大招商引资项目。</w:t>
      </w:r>
    </w:p>
    <w:p>
      <w:pPr>
        <w:spacing w:line="60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（4）其他项目。能填补我</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kern w:val="0"/>
          <w:sz w:val="32"/>
          <w:szCs w:val="32"/>
          <w:lang w:eastAsia="zh-CN"/>
        </w:rPr>
        <w:t>产业空白、</w:t>
      </w:r>
      <w:r>
        <w:rPr>
          <w:rFonts w:hint="eastAsia" w:ascii="仿宋_GB2312" w:hAnsi="仿宋_GB2312" w:eastAsia="仿宋_GB2312" w:cs="仿宋_GB2312"/>
          <w:kern w:val="0"/>
          <w:sz w:val="32"/>
          <w:szCs w:val="32"/>
          <w:lang w:val="en-US" w:eastAsia="zh-CN"/>
        </w:rPr>
        <w:t>促进传统产业升级改造等</w:t>
      </w:r>
      <w:r>
        <w:rPr>
          <w:rFonts w:hint="eastAsia" w:ascii="仿宋_GB2312" w:hAnsi="仿宋_GB2312" w:eastAsia="仿宋_GB2312" w:cs="仿宋_GB2312"/>
          <w:kern w:val="0"/>
          <w:sz w:val="32"/>
          <w:szCs w:val="32"/>
          <w:lang w:eastAsia="zh-CN"/>
        </w:rPr>
        <w:t>有明显带动作用的</w:t>
      </w:r>
      <w:r>
        <w:rPr>
          <w:rFonts w:hint="eastAsia" w:ascii="仿宋_GB2312" w:hAnsi="仿宋_GB2312" w:eastAsia="仿宋_GB2312" w:cs="仿宋_GB2312"/>
          <w:kern w:val="0"/>
          <w:sz w:val="32"/>
          <w:szCs w:val="32"/>
          <w:lang w:val="en-US" w:eastAsia="zh-CN"/>
        </w:rPr>
        <w:t>延链、补链</w:t>
      </w:r>
      <w:r>
        <w:rPr>
          <w:rFonts w:hint="eastAsia" w:ascii="仿宋_GB2312" w:hAnsi="仿宋_GB2312" w:eastAsia="仿宋_GB2312" w:cs="仿宋_GB2312"/>
          <w:kern w:val="0"/>
          <w:sz w:val="32"/>
          <w:szCs w:val="32"/>
          <w:lang w:eastAsia="zh-CN"/>
        </w:rPr>
        <w:t>项目；</w:t>
      </w:r>
    </w:p>
    <w:p>
      <w:pPr>
        <w:ind w:firstLine="960" w:firstLineChars="300"/>
        <w:jc w:val="left"/>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w:t>
      </w:r>
      <w:r>
        <w:rPr>
          <w:rFonts w:hint="eastAsia" w:eastAsia="仿宋_GB2312"/>
          <w:b w:val="0"/>
          <w:bCs w:val="0"/>
          <w:color w:val="auto"/>
          <w:sz w:val="32"/>
          <w:lang w:val="en-US" w:eastAsia="zh-CN"/>
        </w:rPr>
        <w:t>评选委员会根据各市（区）申报材料进行评选。拟定获奖单位报全省招商引资联席会议审定。</w:t>
      </w:r>
    </w:p>
    <w:p>
      <w:pPr>
        <w:ind w:firstLine="960" w:firstLineChars="300"/>
        <w:jc w:val="left"/>
        <w:rPr>
          <w:rFonts w:hint="eastAsia" w:eastAsia="仿宋_GB2312"/>
          <w:b/>
          <w:sz w:val="32"/>
        </w:rPr>
      </w:pPr>
      <w:r>
        <w:rPr>
          <w:rFonts w:hint="eastAsia" w:ascii="仿宋_GB2312" w:eastAsia="仿宋_GB2312"/>
          <w:sz w:val="32"/>
          <w:szCs w:val="32"/>
          <w:lang w:val="en-US" w:eastAsia="zh-CN"/>
        </w:rPr>
        <w:t>（六）年度招商引资突出贡献奖评选程序</w:t>
      </w:r>
    </w:p>
    <w:p>
      <w:pPr>
        <w:jc w:val="left"/>
        <w:rPr>
          <w:rFonts w:hint="default" w:eastAsia="仿宋_GB2312"/>
          <w:b w:val="0"/>
          <w:bCs/>
          <w:sz w:val="32"/>
          <w:lang w:val="en-US" w:eastAsia="zh-CN"/>
        </w:rPr>
      </w:pPr>
      <w:r>
        <w:rPr>
          <w:rFonts w:hint="eastAsia" w:eastAsia="仿宋_GB2312"/>
          <w:b/>
          <w:sz w:val="32"/>
          <w:lang w:val="en-US" w:eastAsia="zh-CN"/>
        </w:rPr>
        <w:t xml:space="preserve">     </w:t>
      </w:r>
      <w:r>
        <w:rPr>
          <w:rFonts w:hint="eastAsia" w:eastAsia="仿宋_GB2312"/>
          <w:b w:val="0"/>
          <w:bCs/>
          <w:sz w:val="32"/>
          <w:lang w:val="en-US" w:eastAsia="zh-CN"/>
        </w:rPr>
        <w:t xml:space="preserve"> 1.由项目落地单位负责向各市（区）招商引资专题会议申报。经各市（区）招商引资专题会议研究确定2家企事业单位、中介机构（包括商协会、院校、专业从事招商服务的企事业单位）作为候选单位报省评选委员会。</w:t>
      </w:r>
    </w:p>
    <w:p>
      <w:pPr>
        <w:jc w:val="left"/>
        <w:rPr>
          <w:rFonts w:hint="eastAsia" w:eastAsia="仿宋_GB2312"/>
          <w:b w:val="0"/>
          <w:bCs/>
          <w:sz w:val="32"/>
          <w:lang w:val="en-US" w:eastAsia="zh-CN"/>
        </w:rPr>
      </w:pPr>
      <w:r>
        <w:rPr>
          <w:rFonts w:hint="eastAsia" w:eastAsia="仿宋_GB2312"/>
          <w:b w:val="0"/>
          <w:bCs/>
          <w:sz w:val="32"/>
          <w:lang w:val="en-US" w:eastAsia="zh-CN"/>
        </w:rPr>
        <w:t xml:space="preserve">      2.省评选委员会根据申报材料进行评选，拟定获奖单位报全省招商引资联席会议审定。</w:t>
      </w:r>
    </w:p>
    <w:p>
      <w:pPr>
        <w:jc w:val="left"/>
        <w:rPr>
          <w:rFonts w:hint="default" w:eastAsia="仿宋_GB2312"/>
          <w:b w:val="0"/>
          <w:bCs/>
          <w:sz w:val="32"/>
          <w:lang w:val="en-US" w:eastAsia="zh-CN"/>
        </w:rPr>
      </w:pPr>
      <w:r>
        <w:rPr>
          <w:rFonts w:hint="eastAsia" w:eastAsia="仿宋_GB2312"/>
          <w:b w:val="0"/>
          <w:bCs/>
          <w:sz w:val="32"/>
          <w:lang w:val="en-US" w:eastAsia="zh-CN"/>
        </w:rPr>
        <w:t xml:space="preserve">      第（六）条  经全省招商引资联席会议研究确定的评选结果报请省委省政府同意后，在每年召开的全省招商引资暨优化营商环境大会上予以表彰奖励。</w:t>
      </w:r>
    </w:p>
    <w:p>
      <w:pPr>
        <w:jc w:val="center"/>
        <w:rPr>
          <w:rFonts w:hint="eastAsia" w:eastAsia="仿宋_GB2312"/>
          <w:b/>
          <w:sz w:val="32"/>
        </w:rPr>
      </w:pPr>
      <w:r>
        <w:rPr>
          <w:rFonts w:hint="eastAsia" w:eastAsia="仿宋_GB2312"/>
          <w:b/>
          <w:sz w:val="32"/>
        </w:rPr>
        <w:t>第</w:t>
      </w:r>
      <w:r>
        <w:rPr>
          <w:rFonts w:hint="eastAsia" w:eastAsia="仿宋_GB2312"/>
          <w:b/>
          <w:sz w:val="32"/>
          <w:lang w:eastAsia="zh-CN"/>
        </w:rPr>
        <w:t>五</w:t>
      </w:r>
      <w:r>
        <w:rPr>
          <w:rFonts w:hint="eastAsia" w:eastAsia="仿宋_GB2312"/>
          <w:b/>
          <w:sz w:val="32"/>
        </w:rPr>
        <w:t>章  奖金来源和使用</w:t>
      </w:r>
    </w:p>
    <w:p>
      <w:pPr>
        <w:ind w:firstLine="640" w:firstLineChars="200"/>
        <w:rPr>
          <w:rFonts w:hint="eastAsia" w:eastAsia="仿宋_GB2312"/>
          <w:sz w:val="32"/>
        </w:rPr>
      </w:pPr>
      <w:r>
        <w:rPr>
          <w:rFonts w:hint="eastAsia" w:eastAsia="仿宋_GB2312"/>
          <w:sz w:val="32"/>
        </w:rPr>
        <w:t>第</w:t>
      </w:r>
      <w:r>
        <w:rPr>
          <w:rFonts w:hint="eastAsia" w:eastAsia="仿宋_GB2312"/>
          <w:sz w:val="32"/>
          <w:lang w:eastAsia="zh-CN"/>
        </w:rPr>
        <w:t>七</w:t>
      </w:r>
      <w:r>
        <w:rPr>
          <w:rFonts w:hint="eastAsia" w:eastAsia="仿宋_GB2312"/>
          <w:sz w:val="32"/>
        </w:rPr>
        <w:t>条：奖励资金</w:t>
      </w:r>
      <w:r>
        <w:rPr>
          <w:rFonts w:hint="eastAsia" w:eastAsia="仿宋_GB2312"/>
          <w:sz w:val="32"/>
          <w:lang w:eastAsia="zh-CN"/>
        </w:rPr>
        <w:t>每年</w:t>
      </w:r>
      <w:r>
        <w:rPr>
          <w:rFonts w:hint="eastAsia" w:eastAsia="仿宋_GB2312"/>
          <w:sz w:val="32"/>
        </w:rPr>
        <w:t>由省财政在当年预算中</w:t>
      </w:r>
      <w:r>
        <w:rPr>
          <w:rFonts w:hint="eastAsia" w:eastAsia="仿宋_GB2312"/>
          <w:sz w:val="32"/>
          <w:lang w:eastAsia="zh-CN"/>
        </w:rPr>
        <w:t>列支</w:t>
      </w:r>
      <w:bookmarkStart w:id="0" w:name="_GoBack"/>
      <w:bookmarkEnd w:id="0"/>
      <w:r>
        <w:rPr>
          <w:rFonts w:hint="eastAsia" w:eastAsia="仿宋_GB2312"/>
          <w:sz w:val="32"/>
          <w:lang w:eastAsia="zh-CN"/>
        </w:rPr>
        <w:t>作为奖金</w:t>
      </w:r>
      <w:r>
        <w:rPr>
          <w:rFonts w:hint="eastAsia" w:eastAsia="仿宋_GB2312"/>
          <w:sz w:val="32"/>
        </w:rPr>
        <w:t>。</w:t>
      </w:r>
    </w:p>
    <w:p>
      <w:pPr>
        <w:ind w:firstLine="640" w:firstLineChars="200"/>
        <w:rPr>
          <w:rFonts w:hint="eastAsia" w:eastAsia="仿宋_GB2312"/>
          <w:sz w:val="32"/>
          <w:lang w:eastAsia="zh-CN"/>
        </w:rPr>
      </w:pPr>
      <w:r>
        <w:rPr>
          <w:rFonts w:hint="eastAsia" w:eastAsia="仿宋_GB2312"/>
          <w:sz w:val="32"/>
          <w:lang w:eastAsia="zh-CN"/>
        </w:rPr>
        <w:t>各得奖单位所得奖金可用于在境内外开展招商引资活动经费支出。重大招商引资项目单位所得奖金，列入企业税后利润。个人所得奖金免征所得税。</w:t>
      </w:r>
    </w:p>
    <w:p>
      <w:pPr>
        <w:jc w:val="center"/>
        <w:rPr>
          <w:rFonts w:hint="eastAsia" w:eastAsia="仿宋_GB2312"/>
          <w:b/>
          <w:sz w:val="32"/>
        </w:rPr>
      </w:pPr>
      <w:r>
        <w:rPr>
          <w:rFonts w:hint="eastAsia" w:eastAsia="仿宋_GB2312"/>
          <w:b/>
          <w:sz w:val="32"/>
        </w:rPr>
        <w:t>第</w:t>
      </w:r>
      <w:r>
        <w:rPr>
          <w:rFonts w:hint="eastAsia" w:eastAsia="仿宋_GB2312"/>
          <w:b/>
          <w:sz w:val="32"/>
          <w:lang w:eastAsia="zh-CN"/>
        </w:rPr>
        <w:t>六</w:t>
      </w:r>
      <w:r>
        <w:rPr>
          <w:rFonts w:hint="eastAsia" w:eastAsia="仿宋_GB2312"/>
          <w:b/>
          <w:sz w:val="32"/>
        </w:rPr>
        <w:t>章  罚则</w:t>
      </w:r>
    </w:p>
    <w:p>
      <w:pPr>
        <w:ind w:firstLine="640" w:firstLineChars="200"/>
        <w:rPr>
          <w:rFonts w:hint="eastAsia" w:eastAsia="仿宋_GB2312"/>
          <w:sz w:val="32"/>
        </w:rPr>
      </w:pPr>
      <w:r>
        <w:rPr>
          <w:rFonts w:hint="eastAsia" w:eastAsia="仿宋_GB2312"/>
          <w:sz w:val="32"/>
        </w:rPr>
        <w:t>第</w:t>
      </w:r>
      <w:r>
        <w:rPr>
          <w:rFonts w:hint="eastAsia" w:eastAsia="仿宋_GB2312"/>
          <w:sz w:val="32"/>
          <w:lang w:eastAsia="zh-CN"/>
        </w:rPr>
        <w:t>八</w:t>
      </w:r>
      <w:r>
        <w:rPr>
          <w:rFonts w:hint="eastAsia" w:eastAsia="仿宋_GB2312"/>
          <w:sz w:val="32"/>
        </w:rPr>
        <w:t>条：凡在</w:t>
      </w:r>
      <w:r>
        <w:rPr>
          <w:rFonts w:hint="eastAsia" w:eastAsia="仿宋_GB2312"/>
          <w:sz w:val="32"/>
          <w:lang w:eastAsia="zh-CN"/>
        </w:rPr>
        <w:t>申报</w:t>
      </w:r>
      <w:r>
        <w:rPr>
          <w:rFonts w:hint="eastAsia" w:eastAsia="仿宋_GB2312"/>
          <w:sz w:val="32"/>
        </w:rPr>
        <w:t>奖励</w:t>
      </w:r>
      <w:r>
        <w:rPr>
          <w:rFonts w:hint="eastAsia" w:eastAsia="仿宋_GB2312"/>
          <w:sz w:val="32"/>
          <w:lang w:eastAsia="zh-CN"/>
        </w:rPr>
        <w:t>过程</w:t>
      </w:r>
      <w:r>
        <w:rPr>
          <w:rFonts w:hint="eastAsia" w:eastAsia="仿宋_GB2312"/>
          <w:sz w:val="32"/>
        </w:rPr>
        <w:t>中采取弄虚作假等手段的，经查实后，一律取消受奖资格，已奖励的资金予以全额追回</w:t>
      </w:r>
      <w:r>
        <w:rPr>
          <w:rFonts w:hint="eastAsia" w:eastAsia="仿宋_GB2312"/>
          <w:sz w:val="32"/>
          <w:lang w:eastAsia="zh-CN"/>
        </w:rPr>
        <w:t>，涉及违纪违法的移送相关部门查处</w:t>
      </w:r>
      <w:r>
        <w:rPr>
          <w:rFonts w:hint="eastAsia" w:eastAsia="仿宋_GB2312"/>
          <w:sz w:val="32"/>
        </w:rPr>
        <w:t>。</w:t>
      </w:r>
    </w:p>
    <w:p>
      <w:pPr>
        <w:jc w:val="center"/>
        <w:rPr>
          <w:rFonts w:hint="eastAsia" w:eastAsia="仿宋_GB2312"/>
          <w:b/>
          <w:sz w:val="32"/>
        </w:rPr>
      </w:pPr>
      <w:r>
        <w:rPr>
          <w:rFonts w:hint="eastAsia" w:eastAsia="仿宋_GB2312"/>
          <w:b/>
          <w:sz w:val="32"/>
        </w:rPr>
        <w:t>第</w:t>
      </w:r>
      <w:r>
        <w:rPr>
          <w:rFonts w:hint="eastAsia" w:eastAsia="仿宋_GB2312"/>
          <w:b/>
          <w:sz w:val="32"/>
          <w:lang w:eastAsia="zh-CN"/>
        </w:rPr>
        <w:t>七</w:t>
      </w:r>
      <w:r>
        <w:rPr>
          <w:rFonts w:hint="eastAsia" w:eastAsia="仿宋_GB2312"/>
          <w:b/>
          <w:sz w:val="32"/>
        </w:rPr>
        <w:t>章  附则</w:t>
      </w:r>
    </w:p>
    <w:p>
      <w:pPr>
        <w:ind w:firstLine="640" w:firstLineChars="200"/>
        <w:rPr>
          <w:rFonts w:hint="eastAsia" w:eastAsia="仿宋_GB2312"/>
          <w:sz w:val="32"/>
        </w:rPr>
      </w:pPr>
      <w:r>
        <w:rPr>
          <w:rFonts w:hint="eastAsia" w:eastAsia="仿宋_GB2312"/>
          <w:sz w:val="32"/>
        </w:rPr>
        <w:t>第</w:t>
      </w:r>
      <w:r>
        <w:rPr>
          <w:rFonts w:hint="eastAsia" w:eastAsia="仿宋_GB2312"/>
          <w:sz w:val="32"/>
          <w:lang w:eastAsia="zh-CN"/>
        </w:rPr>
        <w:t>九</w:t>
      </w:r>
      <w:r>
        <w:rPr>
          <w:rFonts w:hint="eastAsia" w:eastAsia="仿宋_GB2312"/>
          <w:sz w:val="32"/>
        </w:rPr>
        <w:t>条：本办法自颁布之日起执行。</w:t>
      </w:r>
    </w:p>
    <w:p>
      <w:pPr>
        <w:ind w:firstLine="640" w:firstLineChars="200"/>
        <w:rPr>
          <w:rFonts w:hint="default" w:ascii="黑体" w:hAnsi="黑体" w:eastAsia="黑体" w:cs="黑体"/>
          <w:sz w:val="32"/>
          <w:szCs w:val="32"/>
          <w:lang w:val="en-US" w:eastAsia="zh-CN"/>
        </w:rPr>
      </w:pPr>
      <w:r>
        <w:rPr>
          <w:rFonts w:hint="eastAsia" w:ascii="仿宋_GB2312" w:eastAsia="仿宋_GB2312"/>
          <w:sz w:val="32"/>
        </w:rPr>
        <w:t>第十条：</w:t>
      </w:r>
      <w:r>
        <w:rPr>
          <w:rFonts w:hint="eastAsia" w:ascii="仿宋_GB2312" w:eastAsia="仿宋_GB2312"/>
          <w:sz w:val="32"/>
          <w:lang w:eastAsia="zh-CN"/>
        </w:rPr>
        <w:t>本办法的解释权由陕西省招商引资联席会议评奖委员会解释</w:t>
      </w:r>
      <w:r>
        <w:rPr>
          <w:rFonts w:hint="eastAsia" w:ascii="仿宋_GB2312" w:eastAsia="仿宋_GB2312"/>
          <w:sz w:val="32"/>
          <w:szCs w:val="32"/>
        </w:rPr>
        <w:t>。</w:t>
      </w:r>
      <w:r>
        <w:rPr>
          <w:rFonts w:hint="eastAsia" w:ascii="黑体" w:hAnsi="黑体" w:eastAsia="黑体" w:cs="黑体"/>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A8318"/>
    <w:multiLevelType w:val="singleLevel"/>
    <w:tmpl w:val="BF9A8318"/>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258A3"/>
    <w:rsid w:val="01E470A5"/>
    <w:rsid w:val="05C316F7"/>
    <w:rsid w:val="089F2E3C"/>
    <w:rsid w:val="09E128FC"/>
    <w:rsid w:val="0A982806"/>
    <w:rsid w:val="0DAE44CB"/>
    <w:rsid w:val="23BE2C8E"/>
    <w:rsid w:val="2CF072FF"/>
    <w:rsid w:val="332F3CCB"/>
    <w:rsid w:val="39114027"/>
    <w:rsid w:val="39AE7115"/>
    <w:rsid w:val="3AB37E26"/>
    <w:rsid w:val="3B8D146E"/>
    <w:rsid w:val="3C996421"/>
    <w:rsid w:val="419146D6"/>
    <w:rsid w:val="4219719E"/>
    <w:rsid w:val="43592D36"/>
    <w:rsid w:val="47910479"/>
    <w:rsid w:val="48790712"/>
    <w:rsid w:val="4A3934F8"/>
    <w:rsid w:val="50847835"/>
    <w:rsid w:val="5A4B7879"/>
    <w:rsid w:val="5A620EC0"/>
    <w:rsid w:val="5A7258A3"/>
    <w:rsid w:val="637845DD"/>
    <w:rsid w:val="661807AE"/>
    <w:rsid w:val="6ED5391C"/>
    <w:rsid w:val="74FD0C7E"/>
    <w:rsid w:val="7D2B666B"/>
    <w:rsid w:val="7E9366CC"/>
    <w:rsid w:val="7EF00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2021-03-10T11:04:00Z</dcterms:created>
  <dc:creator>336</dc:creator>
  <cp:lastModifiedBy>339</cp:lastModifiedBy>
  <cp:lastPrinted>2021-03-17T06:10:00Z</cp:lastPrinted>
  <dcterms:modified xsi:type="dcterms:W3CDTF">2021-03-19T10:33:24Z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