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400"/>
        <w:ind w:right="0" w:left="0" w:firstLine="0"/>
        <w:jc w:val="left"/>
        <w:rPr>
          <w:rFonts w:ascii="仿宋" w:hAnsi="仿宋" w:cs="仿宋" w:eastAsia="仿宋"/>
          <w:color w:val="0D0D0D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D0D0D"/>
          <w:spacing w:val="0"/>
          <w:position w:val="0"/>
          <w:sz w:val="32"/>
          <w:shd w:fill="auto" w:val="clear"/>
        </w:rPr>
        <w:t xml:space="preserve">附件</w:t>
      </w:r>
    </w:p>
    <w:tbl>
      <w:tblPr>
        <w:tblInd w:w="97" w:type="dxa"/>
      </w:tblPr>
      <w:tblGrid>
        <w:gridCol w:w="1503"/>
        <w:gridCol w:w="1701"/>
        <w:gridCol w:w="1495"/>
        <w:gridCol w:w="1372"/>
        <w:gridCol w:w="1376"/>
        <w:gridCol w:w="1792"/>
        <w:gridCol w:w="1637"/>
      </w:tblGrid>
      <w:tr>
        <w:trPr>
          <w:trHeight w:val="675" w:hRule="auto"/>
          <w:jc w:val="center"/>
        </w:trPr>
        <w:tc>
          <w:tcPr>
            <w:tcW w:w="10876" w:type="dxa"/>
            <w:gridSpan w:val="7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方正小标宋简体" w:hAnsi="方正小标宋简体" w:cs="方正小标宋简体" w:eastAsia="方正小标宋简体"/>
                <w:color w:val="000000"/>
                <w:spacing w:val="0"/>
                <w:position w:val="0"/>
                <w:sz w:val="36"/>
                <w:shd w:fill="auto" w:val="clear"/>
              </w:rPr>
              <w:t xml:space="preserve">定西市应对疫情影响医疗保险缴费缓缴申请</w:t>
            </w:r>
            <w:r>
              <w:rPr>
                <w:rFonts w:ascii="方正小标宋简体" w:hAnsi="方正小标宋简体" w:cs="方正小标宋简体" w:eastAsia="方正小标宋简体"/>
                <w:color w:val="auto"/>
                <w:spacing w:val="0"/>
                <w:position w:val="0"/>
                <w:sz w:val="36"/>
                <w:shd w:fill="auto" w:val="clear"/>
              </w:rPr>
              <w:t xml:space="preserve">审核</w:t>
            </w:r>
            <w:r>
              <w:rPr>
                <w:rFonts w:ascii="方正小标宋简体" w:hAnsi="方正小标宋简体" w:cs="方正小标宋简体" w:eastAsia="方正小标宋简体"/>
                <w:color w:val="000000"/>
                <w:spacing w:val="0"/>
                <w:position w:val="0"/>
                <w:sz w:val="36"/>
                <w:shd w:fill="auto" w:val="clear"/>
              </w:rPr>
              <w:t xml:space="preserve">表</w:t>
            </w:r>
          </w:p>
        </w:tc>
      </w:tr>
      <w:tr>
        <w:trPr>
          <w:trHeight w:val="533" w:hRule="auto"/>
          <w:jc w:val="center"/>
        </w:trPr>
        <w:tc>
          <w:tcPr>
            <w:tcW w:w="150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缴费单位</w:t>
            </w:r>
          </w:p>
          <w:p>
            <w:pPr>
              <w:spacing w:before="0" w:after="200" w:line="4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识别号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4243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缴费单位名称</w:t>
            </w:r>
          </w:p>
        </w:tc>
        <w:tc>
          <w:tcPr>
            <w:tcW w:w="342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</w:tr>
      <w:tr>
        <w:trPr>
          <w:trHeight w:val="531" w:hRule="auto"/>
          <w:jc w:val="center"/>
        </w:trPr>
        <w:tc>
          <w:tcPr>
            <w:tcW w:w="150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经营地址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4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法人代表</w:t>
            </w:r>
          </w:p>
        </w:tc>
        <w:tc>
          <w:tcPr>
            <w:tcW w:w="274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7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联系电话</w:t>
            </w:r>
          </w:p>
        </w:tc>
        <w:tc>
          <w:tcPr>
            <w:tcW w:w="16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</w:tr>
      <w:tr>
        <w:trPr>
          <w:trHeight w:val="681" w:hRule="auto"/>
          <w:jc w:val="center"/>
        </w:trPr>
        <w:tc>
          <w:tcPr>
            <w:tcW w:w="150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参加医疗保险职工人数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4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核定基数</w:t>
            </w:r>
          </w:p>
        </w:tc>
        <w:tc>
          <w:tcPr>
            <w:tcW w:w="274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7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缴费比例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(%)</w:t>
            </w:r>
          </w:p>
        </w:tc>
        <w:tc>
          <w:tcPr>
            <w:tcW w:w="16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</w:tr>
      <w:tr>
        <w:trPr>
          <w:trHeight w:val="633" w:hRule="auto"/>
          <w:jc w:val="center"/>
        </w:trPr>
        <w:tc>
          <w:tcPr>
            <w:tcW w:w="1503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申请缓缴医保费情况（先完成缴费申报以确定金额）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征收项目</w:t>
            </w:r>
          </w:p>
        </w:tc>
        <w:tc>
          <w:tcPr>
            <w:tcW w:w="4243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申请缓缴费用时期</w:t>
            </w:r>
          </w:p>
        </w:tc>
        <w:tc>
          <w:tcPr>
            <w:tcW w:w="34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申请缓缴金额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元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768" w:hRule="auto"/>
          <w:jc w:val="center"/>
        </w:trPr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基本医疗保险 (含生育保险)</w:t>
            </w:r>
          </w:p>
        </w:tc>
        <w:tc>
          <w:tcPr>
            <w:tcW w:w="4243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36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自2020年  月  日至  月  日共    个月。</w:t>
            </w:r>
          </w:p>
        </w:tc>
        <w:tc>
          <w:tcPr>
            <w:tcW w:w="3429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18"/>
                <w:shd w:fill="auto" w:val="clear"/>
              </w:rPr>
              <w:t xml:space="preserve">　</w:t>
            </w:r>
          </w:p>
        </w:tc>
      </w:tr>
      <w:tr>
        <w:trPr>
          <w:trHeight w:val="3670" w:hRule="auto"/>
          <w:jc w:val="center"/>
        </w:trPr>
        <w:tc>
          <w:tcPr>
            <w:tcW w:w="10876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申请理由：</w:t>
            </w:r>
          </w:p>
          <w:p>
            <w:pPr>
              <w:spacing w:before="0" w:after="200" w:line="400"/>
              <w:ind w:right="0" w:left="0" w:firstLine="0"/>
              <w:jc w:val="left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400"/>
              <w:ind w:right="0" w:left="0" w:firstLine="360"/>
              <w:jc w:val="left"/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缓缴期满补缴医疗保险费承诺：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（应该包含：承诺上述情况属实，并承诺于****年**月**日前如期、如数补缴医疗保险费。）</w:t>
            </w:r>
          </w:p>
          <w:p>
            <w:pPr>
              <w:spacing w:before="0" w:after="200" w:line="400"/>
              <w:ind w:right="0" w:left="0" w:firstLine="360"/>
              <w:jc w:val="left"/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400"/>
              <w:ind w:right="0" w:left="0" w:firstLine="280"/>
              <w:jc w:val="left"/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经办人（签字）         法人代表(签字)          单位(盖章）  </w:t>
            </w:r>
          </w:p>
          <w:p>
            <w:pPr>
              <w:spacing w:before="0" w:after="200" w:line="400"/>
              <w:ind w:right="0" w:left="7840" w:hanging="784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2020年   月  日</w:t>
            </w:r>
          </w:p>
        </w:tc>
      </w:tr>
      <w:tr>
        <w:trPr>
          <w:trHeight w:val="497" w:hRule="auto"/>
          <w:jc w:val="center"/>
        </w:trPr>
        <w:tc>
          <w:tcPr>
            <w:tcW w:w="60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医保经办机构意见</w:t>
            </w:r>
          </w:p>
        </w:tc>
        <w:tc>
          <w:tcPr>
            <w:tcW w:w="48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医保行政部门意见</w:t>
            </w:r>
          </w:p>
        </w:tc>
      </w:tr>
      <w:tr>
        <w:trPr>
          <w:trHeight w:val="2751" w:hRule="auto"/>
          <w:jc w:val="center"/>
        </w:trPr>
        <w:tc>
          <w:tcPr>
            <w:tcW w:w="6071" w:type="dxa"/>
            <w:gridSpan w:val="4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缓缴期限：</w:t>
            </w:r>
          </w:p>
          <w:p>
            <w:pPr>
              <w:spacing w:before="0" w:after="200" w:line="40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40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经办人（签字）：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</w:p>
          <w:p>
            <w:pPr>
              <w:spacing w:before="0" w:after="200" w:line="40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负责人（签字）：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（公章）</w:t>
            </w:r>
          </w:p>
          <w:p>
            <w:pPr>
              <w:spacing w:before="0" w:after="200" w:line="400"/>
              <w:ind w:right="0" w:left="1120" w:hanging="112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 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年  月  日</w:t>
            </w:r>
          </w:p>
        </w:tc>
        <w:tc>
          <w:tcPr>
            <w:tcW w:w="4805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准予缓缴期限：</w:t>
            </w:r>
          </w:p>
          <w:p>
            <w:pPr>
              <w:spacing w:before="0" w:after="200" w:line="40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40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400"/>
              <w:ind w:right="0" w:left="1680" w:hanging="168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负责人： 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（公章）</w:t>
            </w:r>
          </w:p>
          <w:p>
            <w:pPr>
              <w:spacing w:before="0" w:after="200" w:line="4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年  月  日</w:t>
            </w:r>
          </w:p>
        </w:tc>
      </w:tr>
      <w:tr>
        <w:trPr>
          <w:trHeight w:val="690" w:hRule="auto"/>
          <w:jc w:val="center"/>
        </w:trPr>
        <w:tc>
          <w:tcPr>
            <w:tcW w:w="10876" w:type="dxa"/>
            <w:gridSpan w:val="7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4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备注：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缓缴期间，如遇职工办理退休、转移、退工和死亡的，按政策一次性为其补缴医疗保险费。本表一式五份，申请单位，经办机构，医保、财政、税务部门各一份。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723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